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"/>
        <w:gridCol w:w="2284"/>
        <w:gridCol w:w="28"/>
        <w:gridCol w:w="2073"/>
        <w:gridCol w:w="9"/>
        <w:gridCol w:w="2600"/>
        <w:gridCol w:w="2490"/>
        <w:gridCol w:w="2451"/>
        <w:gridCol w:w="9"/>
      </w:tblGrid>
      <w:tr w:rsidR="00E148A6" w:rsidRPr="00E148A6" w:rsidTr="00E148A6">
        <w:trPr>
          <w:tblCellSpacing w:w="0" w:type="dxa"/>
        </w:trPr>
        <w:tc>
          <w:tcPr>
            <w:tcW w:w="0" w:type="auto"/>
            <w:gridSpan w:val="8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11927"/>
            </w:tblGrid>
            <w:tr w:rsidR="00E148A6" w:rsidRPr="00E148A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E148A6" w:rsidRPr="00E148A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148A6" w:rsidRPr="00E148A6" w:rsidRDefault="00E148A6" w:rsidP="00E148A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148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148A6" w:rsidRPr="00E148A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148A6" w:rsidRPr="00E148A6" w:rsidRDefault="00E148A6" w:rsidP="00E148A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148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E148A6" w:rsidRPr="00E148A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148A6" w:rsidRPr="00E148A6" w:rsidRDefault="00E148A6" w:rsidP="00E148A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148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  <w:r w:rsidRPr="00E148A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148A6" w:rsidRPr="00E148A6" w:rsidRDefault="00E148A6" w:rsidP="00E148A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148A6" w:rsidRPr="00E148A6" w:rsidRDefault="00E148A6" w:rsidP="00E148A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rHeight w:val="36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   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     </w:t>
            </w: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01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88,848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7,583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96,443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02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83,761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9,519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93,282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03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104,572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7,560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112,145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04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108,489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5,402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113,891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05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77,312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9,390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86,709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06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70,128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8,776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78,906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07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93,424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7,488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100,915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08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94,705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8,759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103,464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09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87,135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9,178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96,314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10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108,333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8,164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116,517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11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102,513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8,168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110,705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12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107,096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10,819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117,921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13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103,787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8,012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111,807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14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93,039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6,355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99,401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15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98,012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4,867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102,879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16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72,712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8,763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81,484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17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104,379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6,395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110,776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18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86,291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8,130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94,426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19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98,355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6,508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104,863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20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97,072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6,325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103,398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21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90,981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7,060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98,042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22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106,562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7,146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113,708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23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100,441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5,488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105,929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24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95,051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6,065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101,123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25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99,698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6,998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106,705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26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87,293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5,396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92,697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27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107,843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7,171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115,022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28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99,094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8,286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107,382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29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99,918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10,582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110,500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30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93,536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17,830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111,459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31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92,363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13,555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106,036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32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102,707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11,548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281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114,536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33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115,854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9,790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78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125,722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34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106,470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8,399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227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115,096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35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83,403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13,142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96,649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rHeight w:val="150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150" w:lineRule="atLeas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148A6" w:rsidRPr="00E148A6" w:rsidTr="00E148A6">
        <w:trPr>
          <w:trHeight w:val="225"/>
          <w:tblCellSpacing w:w="0" w:type="dxa"/>
        </w:trPr>
        <w:tc>
          <w:tcPr>
            <w:tcW w:w="0" w:type="auto"/>
            <w:gridSpan w:val="9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</w:tbl>
    <w:p w:rsidR="00E148A6" w:rsidRDefault="00E148A6" w:rsidP="00E148A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  <w:r w:rsidRPr="00E148A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148A6">
        <w:rPr>
          <w:rFonts w:ascii="Georgia" w:eastAsia="Times New Roman" w:hAnsi="Georgia" w:cs="Times New Roman"/>
          <w:color w:val="000000"/>
          <w:sz w:val="20"/>
          <w:szCs w:val="20"/>
        </w:rPr>
        <w:br/>
      </w:r>
      <w:r w:rsidRPr="00E148A6"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  <w:t>  </w:t>
      </w:r>
    </w:p>
    <w:p w:rsidR="00E148A6" w:rsidRDefault="00E148A6" w:rsidP="00E148A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148A6" w:rsidRDefault="00E148A6" w:rsidP="00E148A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148A6" w:rsidRDefault="00E148A6" w:rsidP="00E148A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148A6" w:rsidRDefault="00E148A6" w:rsidP="00E148A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148A6" w:rsidRDefault="00E148A6" w:rsidP="00E148A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148A6" w:rsidRDefault="00E148A6" w:rsidP="00E148A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148A6" w:rsidRDefault="00E148A6" w:rsidP="00E148A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148A6" w:rsidRDefault="00E148A6" w:rsidP="00E148A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148A6" w:rsidRDefault="00E148A6" w:rsidP="00E148A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148A6" w:rsidRDefault="00E148A6" w:rsidP="00E148A6">
      <w:pPr>
        <w:spacing w:after="0" w:line="240" w:lineRule="auto"/>
        <w:rPr>
          <w:rFonts w:ascii="Georgia" w:eastAsia="Times New Roman" w:hAnsi="Georgia" w:cs="Times New Roman"/>
          <w:color w:val="000000"/>
          <w:sz w:val="20"/>
          <w:szCs w:val="20"/>
          <w:shd w:val="clear" w:color="auto" w:fill="FFFFFF"/>
        </w:rPr>
      </w:pPr>
    </w:p>
    <w:p w:rsidR="00E148A6" w:rsidRPr="00E148A6" w:rsidRDefault="00E148A6" w:rsidP="00E148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795"/>
        <w:gridCol w:w="264"/>
        <w:gridCol w:w="530"/>
        <w:gridCol w:w="665"/>
        <w:gridCol w:w="665"/>
        <w:gridCol w:w="1594"/>
        <w:gridCol w:w="134"/>
        <w:gridCol w:w="1860"/>
        <w:gridCol w:w="1991"/>
        <w:gridCol w:w="1860"/>
        <w:gridCol w:w="399"/>
        <w:gridCol w:w="1195"/>
      </w:tblGrid>
      <w:tr w:rsidR="00E148A6" w:rsidRPr="00E148A6" w:rsidTr="00E148A6">
        <w:trPr>
          <w:tblCellSpacing w:w="0" w:type="dxa"/>
        </w:trPr>
        <w:tc>
          <w:tcPr>
            <w:tcW w:w="300" w:type="pct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00" w:type="pct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00" w:type="pct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250" w:type="pct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600" w:type="pct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50" w:type="pct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50" w:type="pct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700" w:type="pct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150" w:type="pct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450" w:type="pct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10"/>
            <w:shd w:val="clear" w:color="auto" w:fill="FFFFFF"/>
            <w:noWrap/>
            <w:hideMark/>
          </w:tcPr>
          <w:tbl>
            <w:tblPr>
              <w:tblW w:w="5000" w:type="pct"/>
              <w:jc w:val="center"/>
              <w:tblCellSpacing w:w="15" w:type="dxa"/>
              <w:tblBorders>
                <w:top w:val="outset" w:sz="18" w:space="0" w:color="FF0000"/>
                <w:left w:val="outset" w:sz="18" w:space="0" w:color="FF0000"/>
                <w:bottom w:val="outset" w:sz="18" w:space="0" w:color="FF0000"/>
                <w:right w:val="outset" w:sz="18" w:space="0" w:color="FF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9946"/>
            </w:tblGrid>
            <w:tr w:rsidR="00E148A6" w:rsidRPr="00E148A6">
              <w:trPr>
                <w:tblCellSpacing w:w="15" w:type="dxa"/>
                <w:jc w:val="center"/>
              </w:trPr>
              <w:tc>
                <w:tcPr>
                  <w:tcW w:w="0" w:type="auto"/>
                  <w:tcBorders>
                    <w:top w:val="outset" w:sz="6" w:space="0" w:color="FF0000"/>
                    <w:left w:val="outset" w:sz="6" w:space="0" w:color="FF0000"/>
                    <w:bottom w:val="outset" w:sz="6" w:space="0" w:color="FF0000"/>
                    <w:right w:val="outset" w:sz="6" w:space="0" w:color="FF0000"/>
                  </w:tcBorders>
                  <w:noWrap/>
                  <w:hideMark/>
                </w:tcPr>
                <w:tbl>
                  <w:tblPr>
                    <w:tblW w:w="0" w:type="auto"/>
                    <w:jc w:val="center"/>
                    <w:tblCellSpacing w:w="15" w:type="dxa"/>
                    <w:tblCellMar>
                      <w:top w:w="15" w:type="dxa"/>
                      <w:left w:w="15" w:type="dxa"/>
                      <w:bottom w:w="15" w:type="dxa"/>
                      <w:right w:w="15" w:type="dxa"/>
                    </w:tblCellMar>
                    <w:tblLook w:val="04A0"/>
                  </w:tblPr>
                  <w:tblGrid>
                    <w:gridCol w:w="4983"/>
                  </w:tblGrid>
                  <w:tr w:rsidR="00E148A6" w:rsidRPr="00E148A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148A6" w:rsidRPr="00E148A6" w:rsidRDefault="00E148A6" w:rsidP="00E148A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148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State Board of Elections</w:t>
                        </w:r>
                      </w:p>
                    </w:tc>
                  </w:tr>
                  <w:tr w:rsidR="00E148A6" w:rsidRPr="00E148A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148A6" w:rsidRPr="00E148A6" w:rsidRDefault="00E148A6" w:rsidP="00E148A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148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Number of Registered Voters by Senate District</w:t>
                        </w:r>
                      </w:p>
                    </w:tc>
                  </w:tr>
                  <w:tr w:rsidR="00E148A6" w:rsidRPr="00E148A6">
                    <w:trPr>
                      <w:tblCellSpacing w:w="15" w:type="dxa"/>
                      <w:jc w:val="center"/>
                    </w:trPr>
                    <w:tc>
                      <w:tcPr>
                        <w:tcW w:w="0" w:type="auto"/>
                        <w:noWrap/>
                        <w:hideMark/>
                      </w:tcPr>
                      <w:p w:rsidR="00E148A6" w:rsidRPr="00E148A6" w:rsidRDefault="00E148A6" w:rsidP="00E148A6">
                        <w:pPr>
                          <w:spacing w:after="0" w:line="240" w:lineRule="auto"/>
                          <w:jc w:val="center"/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</w:pPr>
                        <w:r w:rsidRPr="00E148A6">
                          <w:rPr>
                            <w:rFonts w:ascii="Times New Roman" w:eastAsia="Times New Roman" w:hAnsi="Times New Roman" w:cs="Times New Roman"/>
                            <w:b/>
                            <w:bCs/>
                            <w:color w:val="000080"/>
                            <w:sz w:val="24"/>
                            <w:szCs w:val="24"/>
                          </w:rPr>
                          <w:t>as of September 1, 2003</w:t>
                        </w:r>
                        <w:r w:rsidRPr="00E148A6">
                          <w:rPr>
                            <w:rFonts w:ascii="Georgia" w:eastAsia="Times New Roman" w:hAnsi="Georgia" w:cs="Times New Roman"/>
                            <w:sz w:val="20"/>
                            <w:szCs w:val="20"/>
                          </w:rPr>
                          <w:t> </w:t>
                        </w:r>
                      </w:p>
                    </w:tc>
                  </w:tr>
                </w:tbl>
                <w:p w:rsidR="00E148A6" w:rsidRPr="00E148A6" w:rsidRDefault="00E148A6" w:rsidP="00E148A6">
                  <w:pPr>
                    <w:spacing w:after="0" w:line="240" w:lineRule="auto"/>
                    <w:jc w:val="center"/>
                    <w:rPr>
                      <w:rFonts w:ascii="Georgia" w:eastAsia="Times New Roman" w:hAnsi="Georgia" w:cs="Times New Roman"/>
                      <w:sz w:val="20"/>
                      <w:szCs w:val="20"/>
                    </w:rPr>
                  </w:pPr>
                </w:p>
              </w:tc>
            </w:tr>
          </w:tbl>
          <w:p w:rsidR="00E148A6" w:rsidRPr="00E148A6" w:rsidRDefault="00E148A6" w:rsidP="00E148A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rHeight w:val="360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Active Voters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Inactive Voters   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Overseas Voters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      </w:t>
            </w: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  <w:u w:val="single"/>
              </w:rPr>
              <w:t>Total Voters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80"/>
                <w:sz w:val="24"/>
                <w:szCs w:val="24"/>
                <w:u w:val="single"/>
              </w:rPr>
              <w:t>Senate Districts</w:t>
            </w: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7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4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36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90,719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12,241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103,020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37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100,028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10,883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146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111,057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38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102,075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6,717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108,792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39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101,644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10,560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112,279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3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    40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100,081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7,706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sz w:val="24"/>
                <w:szCs w:val="24"/>
              </w:rPr>
              <w:t>107,787</w:t>
            </w: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rHeight w:val="375"/>
          <w:tblCellSpacing w:w="0" w:type="dxa"/>
        </w:trPr>
        <w:tc>
          <w:tcPr>
            <w:tcW w:w="0" w:type="auto"/>
            <w:gridSpan w:val="12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Georgia" w:eastAsia="Times New Roman" w:hAnsi="Georgia" w:cs="Times New Roman"/>
                <w:sz w:val="15"/>
                <w:szCs w:val="15"/>
              </w:rPr>
              <w:t> </w:t>
            </w: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gridSpan w:val="5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3,855,724</w:t>
            </w:r>
          </w:p>
        </w:tc>
        <w:tc>
          <w:tcPr>
            <w:tcW w:w="0" w:type="auto"/>
            <w:gridSpan w:val="2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342,724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1,339</w:t>
            </w:r>
          </w:p>
        </w:tc>
        <w:tc>
          <w:tcPr>
            <w:tcW w:w="0" w:type="auto"/>
            <w:vMerge w:val="restart"/>
            <w:shd w:val="clear" w:color="auto" w:fill="FFFFFF"/>
            <w:noWrap/>
            <w:hideMark/>
          </w:tcPr>
          <w:p w:rsidR="00E148A6" w:rsidRPr="00E148A6" w:rsidRDefault="00E148A6" w:rsidP="00E148A6">
            <w:pPr>
              <w:spacing w:after="0" w:line="240" w:lineRule="auto"/>
              <w:jc w:val="right"/>
              <w:rPr>
                <w:rFonts w:ascii="Georgia" w:eastAsia="Times New Roman" w:hAnsi="Georgia" w:cs="Times New Roman"/>
                <w:sz w:val="20"/>
                <w:szCs w:val="20"/>
              </w:rPr>
            </w:pPr>
            <w:r w:rsidRPr="00E148A6">
              <w:rPr>
                <w:rFonts w:ascii="Times New Roman" w:eastAsia="Times New Roman" w:hAnsi="Times New Roman" w:cs="Times New Roman"/>
                <w:b/>
                <w:bCs/>
                <w:color w:val="000080"/>
                <w:sz w:val="24"/>
                <w:szCs w:val="24"/>
              </w:rPr>
              <w:t>4,199,787</w:t>
            </w: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E148A6" w:rsidRPr="00E148A6" w:rsidTr="00E148A6">
        <w:trPr>
          <w:tblCellSpacing w:w="0" w:type="dxa"/>
        </w:trPr>
        <w:tc>
          <w:tcPr>
            <w:tcW w:w="0" w:type="auto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Georgia" w:eastAsia="Times New Roman" w:hAnsi="Georgia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E148A6" w:rsidRPr="00E148A6" w:rsidRDefault="00E148A6" w:rsidP="00E148A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D27B01" w:rsidRPr="00E148A6" w:rsidRDefault="00D27B01" w:rsidP="00E148A6"/>
    <w:sectPr w:rsidR="00D27B01" w:rsidRPr="00E148A6" w:rsidSect="00F11C73">
      <w:pgSz w:w="12240" w:h="15840"/>
      <w:pgMar w:top="144" w:right="144" w:bottom="144" w:left="144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AC1AB9"/>
    <w:rsid w:val="000226AE"/>
    <w:rsid w:val="000511F5"/>
    <w:rsid w:val="000640B5"/>
    <w:rsid w:val="00077EDE"/>
    <w:rsid w:val="00081E07"/>
    <w:rsid w:val="000B1F31"/>
    <w:rsid w:val="000F008F"/>
    <w:rsid w:val="00124A24"/>
    <w:rsid w:val="00150E14"/>
    <w:rsid w:val="00214564"/>
    <w:rsid w:val="002E3B53"/>
    <w:rsid w:val="002F7013"/>
    <w:rsid w:val="00426DE0"/>
    <w:rsid w:val="00456622"/>
    <w:rsid w:val="00465406"/>
    <w:rsid w:val="004B2972"/>
    <w:rsid w:val="004E07A2"/>
    <w:rsid w:val="00510312"/>
    <w:rsid w:val="005234ED"/>
    <w:rsid w:val="0053769F"/>
    <w:rsid w:val="00555041"/>
    <w:rsid w:val="005631DD"/>
    <w:rsid w:val="005A3A21"/>
    <w:rsid w:val="005E09E7"/>
    <w:rsid w:val="00651BC9"/>
    <w:rsid w:val="00734DD5"/>
    <w:rsid w:val="007D1DA8"/>
    <w:rsid w:val="0084787F"/>
    <w:rsid w:val="008771B2"/>
    <w:rsid w:val="00916865"/>
    <w:rsid w:val="00957B50"/>
    <w:rsid w:val="009D7D50"/>
    <w:rsid w:val="009F17EB"/>
    <w:rsid w:val="00A173EB"/>
    <w:rsid w:val="00A66A74"/>
    <w:rsid w:val="00AC1AB9"/>
    <w:rsid w:val="00B664F2"/>
    <w:rsid w:val="00BC18C4"/>
    <w:rsid w:val="00BD326B"/>
    <w:rsid w:val="00C108F9"/>
    <w:rsid w:val="00C1310C"/>
    <w:rsid w:val="00C67010"/>
    <w:rsid w:val="00D27B01"/>
    <w:rsid w:val="00D539DD"/>
    <w:rsid w:val="00D739A5"/>
    <w:rsid w:val="00D81894"/>
    <w:rsid w:val="00DE660C"/>
    <w:rsid w:val="00E0234D"/>
    <w:rsid w:val="00E148A6"/>
    <w:rsid w:val="00E42F05"/>
    <w:rsid w:val="00E568CE"/>
    <w:rsid w:val="00E94CB6"/>
    <w:rsid w:val="00EB1279"/>
    <w:rsid w:val="00EE1715"/>
    <w:rsid w:val="00F11C73"/>
    <w:rsid w:val="00F13BB9"/>
    <w:rsid w:val="00F2493E"/>
    <w:rsid w:val="00FD7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9E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F13BB9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1F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1F3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3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1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7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9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8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11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73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9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1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0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8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3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1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2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9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60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2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3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6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1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1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4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26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6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8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331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Virginia IT Infrastructure Partnership</Company>
  <LinksUpToDate>false</LinksUpToDate>
  <CharactersWithSpaces>2217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srd89422</dc:creator>
  <cp:keywords/>
  <dc:description/>
  <cp:lastModifiedBy>srd89422</cp:lastModifiedBy>
  <cp:revision>2</cp:revision>
  <cp:lastPrinted>2012-07-19T17:00:00Z</cp:lastPrinted>
  <dcterms:created xsi:type="dcterms:W3CDTF">2012-07-19T17:00:00Z</dcterms:created>
  <dcterms:modified xsi:type="dcterms:W3CDTF">2012-07-19T17:00:00Z</dcterms:modified>
</cp:coreProperties>
</file>