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CF" w:rsidRPr="0011668F" w:rsidRDefault="0011668F" w:rsidP="0011668F">
      <w:pPr>
        <w:spacing w:after="0" w:line="240" w:lineRule="auto"/>
        <w:jc w:val="center"/>
        <w:rPr>
          <w:b/>
          <w:sz w:val="200"/>
          <w:szCs w:val="200"/>
        </w:rPr>
      </w:pPr>
      <w:r w:rsidRPr="0011668F">
        <w:rPr>
          <w:b/>
          <w:sz w:val="200"/>
          <w:szCs w:val="200"/>
        </w:rPr>
        <w:t>Curbside Voting</w:t>
      </w:r>
    </w:p>
    <w:p w:rsidR="0011668F" w:rsidRPr="0011668F" w:rsidRDefault="0011668F" w:rsidP="0011668F">
      <w:pPr>
        <w:spacing w:after="0" w:line="240" w:lineRule="auto"/>
        <w:jc w:val="center"/>
        <w:rPr>
          <w:sz w:val="100"/>
          <w:szCs w:val="100"/>
        </w:rPr>
      </w:pPr>
    </w:p>
    <w:p w:rsidR="0011668F" w:rsidRPr="0011668F" w:rsidRDefault="0011668F" w:rsidP="0011668F">
      <w:pPr>
        <w:spacing w:after="0" w:line="240" w:lineRule="auto"/>
        <w:jc w:val="center"/>
        <w:rPr>
          <w:sz w:val="90"/>
          <w:szCs w:val="90"/>
        </w:rPr>
      </w:pPr>
      <w:r w:rsidRPr="0011668F">
        <w:rPr>
          <w:sz w:val="90"/>
          <w:szCs w:val="90"/>
        </w:rPr>
        <w:t>Call: __ __ __ - __ __ __ - __ __ __ __ to notify an Officer of Election that you are here to vote curbside.</w:t>
      </w:r>
    </w:p>
    <w:p w:rsidR="0011668F" w:rsidRPr="0011668F" w:rsidRDefault="0011668F" w:rsidP="0011668F">
      <w:pPr>
        <w:spacing w:after="0" w:line="240" w:lineRule="auto"/>
        <w:jc w:val="center"/>
        <w:rPr>
          <w:sz w:val="100"/>
          <w:szCs w:val="100"/>
        </w:rPr>
      </w:pPr>
      <w:bookmarkStart w:id="0" w:name="_GoBack"/>
    </w:p>
    <w:bookmarkEnd w:id="0"/>
    <w:p w:rsidR="0011668F" w:rsidRPr="0011668F" w:rsidRDefault="0011668F" w:rsidP="0011668F">
      <w:pPr>
        <w:spacing w:after="0" w:line="240" w:lineRule="auto"/>
        <w:jc w:val="center"/>
        <w:rPr>
          <w:sz w:val="48"/>
          <w:szCs w:val="48"/>
        </w:rPr>
      </w:pPr>
      <w:r w:rsidRPr="0011668F">
        <w:rPr>
          <w:rFonts w:ascii="Arial" w:hAnsi="Arial" w:cs="Arial"/>
          <w:i/>
          <w:iCs/>
          <w:color w:val="333333"/>
          <w:sz w:val="60"/>
          <w:szCs w:val="60"/>
          <w:shd w:val="clear" w:color="auto" w:fill="FFFFFF"/>
        </w:rPr>
        <w:t>“</w:t>
      </w:r>
      <w:r w:rsidRPr="0011668F">
        <w:rPr>
          <w:rFonts w:ascii="Arial" w:hAnsi="Arial" w:cs="Arial"/>
          <w:i/>
          <w:iCs/>
          <w:color w:val="333333"/>
          <w:sz w:val="60"/>
          <w:szCs w:val="60"/>
          <w:shd w:val="clear" w:color="auto" w:fill="FFFFFF"/>
        </w:rPr>
        <w:t>Any voter with a disability or who is age 65 or older shall be entitled to vote outside of the polling place</w:t>
      </w:r>
      <w:r w:rsidRPr="0011668F">
        <w:rPr>
          <w:rFonts w:ascii="Arial" w:hAnsi="Arial" w:cs="Arial"/>
          <w:i/>
          <w:iCs/>
          <w:color w:val="333333"/>
          <w:sz w:val="60"/>
          <w:szCs w:val="60"/>
          <w:shd w:val="clear" w:color="auto" w:fill="FFFFFF"/>
        </w:rPr>
        <w:t xml:space="preserve">…” (Va. Code </w:t>
      </w:r>
      <w:r w:rsidRPr="0011668F">
        <w:rPr>
          <w:rFonts w:ascii="Arial" w:hAnsi="Arial" w:cs="Arial"/>
          <w:i/>
          <w:iCs/>
          <w:color w:val="333333"/>
          <w:sz w:val="60"/>
          <w:szCs w:val="60"/>
          <w:shd w:val="clear" w:color="auto" w:fill="FFFFFF"/>
        </w:rPr>
        <w:t>§</w:t>
      </w:r>
      <w:r w:rsidRPr="0011668F">
        <w:rPr>
          <w:rFonts w:ascii="Arial" w:hAnsi="Arial" w:cs="Arial"/>
          <w:i/>
          <w:iCs/>
          <w:color w:val="333333"/>
          <w:sz w:val="60"/>
          <w:szCs w:val="60"/>
          <w:shd w:val="clear" w:color="auto" w:fill="FFFFFF"/>
        </w:rPr>
        <w:t xml:space="preserve"> </w:t>
      </w:r>
      <w:hyperlink r:id="rId5" w:history="1">
        <w:r w:rsidRPr="0011668F">
          <w:rPr>
            <w:rStyle w:val="Hyperlink"/>
            <w:rFonts w:ascii="Arial" w:hAnsi="Arial" w:cs="Arial"/>
            <w:b/>
            <w:bCs/>
            <w:i/>
            <w:iCs/>
            <w:color w:val="355184"/>
            <w:sz w:val="60"/>
            <w:szCs w:val="60"/>
            <w:shd w:val="clear" w:color="auto" w:fill="FFFFFF"/>
          </w:rPr>
          <w:t>24.2-649.1</w:t>
        </w:r>
      </w:hyperlink>
      <w:r w:rsidRPr="0011668F">
        <w:rPr>
          <w:rFonts w:ascii="Arial" w:hAnsi="Arial" w:cs="Arial"/>
          <w:i/>
          <w:iCs/>
          <w:color w:val="333333"/>
          <w:sz w:val="48"/>
          <w:szCs w:val="48"/>
          <w:shd w:val="clear" w:color="auto" w:fill="FFFFFF"/>
        </w:rPr>
        <w:t>)</w:t>
      </w:r>
    </w:p>
    <w:sectPr w:rsidR="0011668F" w:rsidRPr="0011668F" w:rsidSect="0011668F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8F"/>
    <w:rsid w:val="000625CF"/>
    <w:rsid w:val="0011668F"/>
    <w:rsid w:val="00CC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AEAE"/>
  <w15:chartTrackingRefBased/>
  <w15:docId w15:val="{13FBC659-B364-45E0-88B5-24ECE3D8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aw.lis.virginia.gov/vacode/24.2-64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9AE7-4E3A-4362-B66D-36E65314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1</cp:revision>
  <dcterms:created xsi:type="dcterms:W3CDTF">2021-08-04T14:03:00Z</dcterms:created>
  <dcterms:modified xsi:type="dcterms:W3CDTF">2021-08-04T14:14:00Z</dcterms:modified>
</cp:coreProperties>
</file>