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01E2" w14:textId="67994D72" w:rsidR="002068D1" w:rsidRPr="0038114C" w:rsidRDefault="00375436" w:rsidP="002068D1">
      <w:pPr>
        <w:pStyle w:val="MediumGrid21"/>
        <w:rPr>
          <w:rFonts w:ascii="Calibri" w:hAnsi="Calibri"/>
          <w:b/>
          <w:sz w:val="24"/>
          <w:szCs w:val="24"/>
        </w:rPr>
      </w:pPr>
      <w:r>
        <w:rPr>
          <w:rFonts w:ascii="Calibri" w:hAnsi="Calibri"/>
          <w:sz w:val="24"/>
          <w:szCs w:val="24"/>
          <w:lang w:val="vi"/>
        </w:rPr>
        <mc:AlternateContent>
          <mc:Choice Requires="wps">
            <w:drawing>
              <wp:anchor distT="0" distB="0" distL="114300" distR="114300" simplePos="0" relativeHeight="251657728" behindDoc="0" locked="0" layoutInCell="1" allowOverlap="1" wp14:anchorId="0DBBE350" wp14:editId="3EAA5BC8">
                <wp:simplePos x="0" y="0"/>
                <wp:positionH relativeFrom="column">
                  <wp:posOffset>4591050</wp:posOffset>
                </wp:positionH>
                <wp:positionV relativeFrom="paragraph">
                  <wp:posOffset>11430</wp:posOffset>
                </wp:positionV>
                <wp:extent cx="1914525" cy="2571750"/>
                <wp:effectExtent l="0" t="0" r="9525" b="0"/>
                <wp:wrapTight wrapText="bothSides">
                  <wp:wrapPolygon edited="0">
                    <wp:start x="0" y="0"/>
                    <wp:lineTo x="0" y="21440"/>
                    <wp:lineTo x="21493" y="21440"/>
                    <wp:lineTo x="21493" y="0"/>
                    <wp:lineTo x="0" y="0"/>
                  </wp:wrapPolygon>
                </wp:wrapTight>
                <wp:docPr id="870557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5717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780CA" w14:textId="45A85AB6" w:rsidR="00C13559" w:rsidRPr="00EF4B65" w:rsidRDefault="00C13559" w:rsidP="00962134">
                            <w:pPr>
                              <w:spacing w:after="120"/>
                              <w:rPr>
                                <w:rFonts w:ascii="Calibri" w:hAnsi="Calibri"/>
                                <w:b/>
                                <w:sz w:val="22"/>
                                <w:szCs w:val="20"/>
                              </w:rPr>
                            </w:pPr>
                            <w:r>
                              <w:rPr>
                                <w:rFonts w:ascii="Calibri" w:hAnsi="Calibri"/>
                                <w:b/>
                                <w:bCs/>
                                <w:sz w:val="22"/>
                                <w:szCs w:val="20"/>
                                <w:lang w:val="vi"/>
                              </w:rPr>
                              <w:t>Viên chức bầu cử:</w:t>
                            </w:r>
                          </w:p>
                          <w:p w14:paraId="2A54B64D" w14:textId="65E4B1D8" w:rsidR="00C13559" w:rsidRPr="00EF4B65" w:rsidRDefault="00C13559" w:rsidP="002068D1">
                            <w:pPr>
                              <w:rPr>
                                <w:rFonts w:ascii="Calibri" w:hAnsi="Calibri"/>
                                <w:sz w:val="22"/>
                                <w:szCs w:val="20"/>
                              </w:rPr>
                            </w:pPr>
                            <w:r>
                              <w:rPr>
                                <w:rFonts w:ascii="Calibri" w:hAnsi="Calibri"/>
                                <w:sz w:val="22"/>
                                <w:szCs w:val="20"/>
                                <w:lang w:val="vi"/>
                              </w:rPr>
                              <w:t xml:space="preserve">Đưa thông báo này cho cử </w:t>
                            </w:r>
                            <w:r w:rsidR="00C70DD9">
                              <w:rPr>
                                <w:rFonts w:ascii="Calibri" w:hAnsi="Calibri"/>
                                <w:sz w:val="22"/>
                                <w:szCs w:val="20"/>
                              </w:rPr>
                              <w:br/>
                            </w:r>
                            <w:r>
                              <w:rPr>
                                <w:rFonts w:ascii="Calibri" w:hAnsi="Calibri"/>
                                <w:sz w:val="22"/>
                                <w:szCs w:val="20"/>
                                <w:lang w:val="vi"/>
                              </w:rPr>
                              <w:t xml:space="preserve">tri khi: </w:t>
                            </w:r>
                          </w:p>
                          <w:p w14:paraId="0EE2778D" w14:textId="0C95717C" w:rsidR="00C13559" w:rsidRDefault="00C13559" w:rsidP="002068D1">
                            <w:pPr>
                              <w:numPr>
                                <w:ilvl w:val="0"/>
                                <w:numId w:val="9"/>
                              </w:numPr>
                              <w:ind w:left="360"/>
                              <w:rPr>
                                <w:rFonts w:ascii="Calibri" w:hAnsi="Calibri"/>
                                <w:sz w:val="22"/>
                                <w:szCs w:val="20"/>
                              </w:rPr>
                            </w:pPr>
                            <w:r>
                              <w:rPr>
                                <w:rFonts w:ascii="Calibri" w:hAnsi="Calibri"/>
                                <w:sz w:val="22"/>
                                <w:szCs w:val="20"/>
                                <w:lang w:val="vi"/>
                              </w:rPr>
                              <w:t>Tên của họ không có trong sổ cử tri</w:t>
                            </w:r>
                          </w:p>
                          <w:p w14:paraId="21110BF4" w14:textId="77777777" w:rsidR="005328B0" w:rsidRPr="00EF4B65" w:rsidRDefault="005328B0" w:rsidP="002068D1">
                            <w:pPr>
                              <w:numPr>
                                <w:ilvl w:val="0"/>
                                <w:numId w:val="9"/>
                              </w:numPr>
                              <w:ind w:left="360"/>
                              <w:rPr>
                                <w:rFonts w:ascii="Calibri" w:hAnsi="Calibri"/>
                                <w:sz w:val="22"/>
                                <w:szCs w:val="20"/>
                              </w:rPr>
                            </w:pPr>
                            <w:r>
                              <w:rPr>
                                <w:rFonts w:ascii="Calibri" w:hAnsi="Calibri"/>
                                <w:sz w:val="22"/>
                                <w:szCs w:val="20"/>
                                <w:lang w:val="vi"/>
                              </w:rPr>
                              <w:t xml:space="preserve">Họ bỏ phiếu cùng ngày với ngày ghi danh </w:t>
                            </w:r>
                          </w:p>
                          <w:p w14:paraId="26045E2B" w14:textId="77777777" w:rsidR="00C13559" w:rsidRPr="00EF4B65" w:rsidRDefault="00C13559" w:rsidP="002068D1">
                            <w:pPr>
                              <w:numPr>
                                <w:ilvl w:val="0"/>
                                <w:numId w:val="9"/>
                              </w:numPr>
                              <w:ind w:left="360"/>
                              <w:rPr>
                                <w:rFonts w:ascii="Calibri" w:hAnsi="Calibri"/>
                                <w:sz w:val="22"/>
                                <w:szCs w:val="20"/>
                              </w:rPr>
                            </w:pPr>
                            <w:r>
                              <w:rPr>
                                <w:rFonts w:ascii="Calibri" w:hAnsi="Calibri"/>
                                <w:sz w:val="22"/>
                                <w:szCs w:val="20"/>
                                <w:lang w:val="vi"/>
                              </w:rPr>
                              <w:t>Họ bỏ phiếu sau khi phòng phiếu đóng cửa</w:t>
                            </w:r>
                          </w:p>
                          <w:p w14:paraId="109D58E3" w14:textId="77777777" w:rsidR="00C13559" w:rsidRPr="00EF4B65" w:rsidRDefault="00C13559" w:rsidP="002068D1">
                            <w:pPr>
                              <w:numPr>
                                <w:ilvl w:val="0"/>
                                <w:numId w:val="9"/>
                              </w:numPr>
                              <w:ind w:left="360"/>
                              <w:rPr>
                                <w:rFonts w:ascii="Calibri" w:hAnsi="Calibri"/>
                                <w:sz w:val="22"/>
                                <w:szCs w:val="20"/>
                              </w:rPr>
                            </w:pPr>
                            <w:r>
                              <w:rPr>
                                <w:rFonts w:ascii="Calibri" w:hAnsi="Calibri"/>
                                <w:sz w:val="22"/>
                                <w:szCs w:val="20"/>
                                <w:lang w:val="vi"/>
                              </w:rPr>
                              <w:t>Chúng ta không có phiếu bầu vắng mặt của họ</w:t>
                            </w:r>
                          </w:p>
                          <w:p w14:paraId="7F67B7F4" w14:textId="77777777" w:rsidR="00C13559" w:rsidRPr="00EF4B65" w:rsidRDefault="00C13559" w:rsidP="002068D1">
                            <w:pPr>
                              <w:numPr>
                                <w:ilvl w:val="0"/>
                                <w:numId w:val="9"/>
                              </w:numPr>
                              <w:ind w:left="360"/>
                              <w:rPr>
                                <w:rFonts w:ascii="Calibri" w:hAnsi="Calibri"/>
                                <w:sz w:val="22"/>
                                <w:szCs w:val="20"/>
                              </w:rPr>
                            </w:pPr>
                            <w:r>
                              <w:rPr>
                                <w:rFonts w:ascii="Calibri" w:hAnsi="Calibri"/>
                                <w:sz w:val="22"/>
                                <w:szCs w:val="20"/>
                                <w:lang w:val="vi"/>
                              </w:rPr>
                              <w:t xml:space="preserve">Sổ cử tri cho thấy họ đã bỏ phiếu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BE350" id="_x0000_t202" coordsize="21600,21600" o:spt="202" path="m,l,21600r21600,l21600,xe">
                <v:stroke joinstyle="miter"/>
                <v:path gradientshapeok="t" o:connecttype="rect"/>
              </v:shapetype>
              <v:shape id="Text Box 15" o:spid="_x0000_s1026" type="#_x0000_t202" style="position:absolute;margin-left:361.5pt;margin-top:.9pt;width:150.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" fillcolor="#c6d9f1" stroked="f">
                <v:textbox inset=",7.2pt,,7.2pt">
                  <w:txbxContent>
                    <w:p w14:paraId="563780CA" w14:textId="45A85AB6" w:rsidR="00C13559" w:rsidRPr="00EF4B65" w:rsidRDefault="00C13559" w:rsidP="00962134">
                      <w:pPr>
                        <w:spacing w:after="120"/>
                        <w:rPr>
                          <w:rFonts w:ascii="Calibri" w:hAnsi="Calibri"/>
                          <w:b/>
                          <w:sz w:val="22"/>
                          <w:szCs w:val="20"/>
                        </w:rPr>
                      </w:pPr>
                      <w:r>
                        <w:rPr>
                          <w:rFonts w:ascii="Calibri" w:hAnsi="Calibri"/>
                          <w:b/>
                          <w:bCs/>
                          <w:sz w:val="22"/>
                          <w:szCs w:val="20"/>
                          <w:lang w:val="vi"/>
                        </w:rPr>
                        <w:t>Viên chức bầu cử:</w:t>
                      </w:r>
                    </w:p>
                    <w:p w14:paraId="2A54B64D" w14:textId="65E4B1D8" w:rsidR="00C13559" w:rsidRPr="00EF4B65" w:rsidRDefault="00C13559" w:rsidP="002068D1">
                      <w:pPr>
                        <w:rPr>
                          <w:rFonts w:ascii="Calibri" w:hAnsi="Calibri"/>
                          <w:sz w:val="22"/>
                          <w:szCs w:val="20"/>
                        </w:rPr>
                      </w:pPr>
                      <w:r>
                        <w:rPr>
                          <w:rFonts w:ascii="Calibri" w:hAnsi="Calibri"/>
                          <w:sz w:val="22"/>
                          <w:szCs w:val="20"/>
                          <w:lang w:val="vi"/>
                        </w:rPr>
                        <w:t xml:space="preserve">Đưa thông báo này cho cử </w:t>
                      </w:r>
                      <w:r w:rsidR="00C70DD9">
                        <w:rPr>
                          <w:rFonts w:ascii="Calibri" w:hAnsi="Calibri"/>
                          <w:sz w:val="22"/>
                          <w:szCs w:val="20"/>
                        </w:rPr>
                        <w:br/>
                      </w:r>
                      <w:r>
                        <w:rPr>
                          <w:rFonts w:ascii="Calibri" w:hAnsi="Calibri"/>
                          <w:sz w:val="22"/>
                          <w:szCs w:val="20"/>
                          <w:lang w:val="vi"/>
                        </w:rPr>
                        <w:t xml:space="preserve">tri khi: </w:t>
                      </w:r>
                    </w:p>
                    <w:p w14:paraId="0EE2778D" w14:textId="0C95717C" w:rsidR="00C13559" w:rsidRDefault="00C13559" w:rsidP="002068D1">
                      <w:pPr>
                        <w:numPr>
                          <w:ilvl w:val="0"/>
                          <w:numId w:val="9"/>
                        </w:numPr>
                        <w:ind w:left="360"/>
                        <w:rPr>
                          <w:rFonts w:ascii="Calibri" w:hAnsi="Calibri"/>
                          <w:sz w:val="22"/>
                          <w:szCs w:val="20"/>
                        </w:rPr>
                      </w:pPr>
                      <w:r>
                        <w:rPr>
                          <w:rFonts w:ascii="Calibri" w:hAnsi="Calibri"/>
                          <w:sz w:val="22"/>
                          <w:szCs w:val="20"/>
                          <w:lang w:val="vi"/>
                        </w:rPr>
                        <w:t>Tên của họ không có trong sổ cử tri</w:t>
                      </w:r>
                    </w:p>
                    <w:p w14:paraId="21110BF4" w14:textId="77777777" w:rsidR="005328B0" w:rsidRPr="00EF4B65" w:rsidRDefault="005328B0" w:rsidP="002068D1">
                      <w:pPr>
                        <w:numPr>
                          <w:ilvl w:val="0"/>
                          <w:numId w:val="9"/>
                        </w:numPr>
                        <w:ind w:left="360"/>
                        <w:rPr>
                          <w:rFonts w:ascii="Calibri" w:hAnsi="Calibri"/>
                          <w:sz w:val="22"/>
                          <w:szCs w:val="20"/>
                        </w:rPr>
                      </w:pPr>
                      <w:r>
                        <w:rPr>
                          <w:rFonts w:ascii="Calibri" w:hAnsi="Calibri"/>
                          <w:sz w:val="22"/>
                          <w:szCs w:val="20"/>
                          <w:lang w:val="vi"/>
                        </w:rPr>
                        <w:t xml:space="preserve">Họ bỏ phiếu cùng ngày với ngày ghi danh </w:t>
                      </w:r>
                    </w:p>
                    <w:p w14:paraId="26045E2B" w14:textId="77777777" w:rsidR="00C13559" w:rsidRPr="00EF4B65" w:rsidRDefault="00C13559" w:rsidP="002068D1">
                      <w:pPr>
                        <w:numPr>
                          <w:ilvl w:val="0"/>
                          <w:numId w:val="9"/>
                        </w:numPr>
                        <w:ind w:left="360"/>
                        <w:rPr>
                          <w:rFonts w:ascii="Calibri" w:hAnsi="Calibri"/>
                          <w:sz w:val="22"/>
                          <w:szCs w:val="20"/>
                        </w:rPr>
                      </w:pPr>
                      <w:r>
                        <w:rPr>
                          <w:rFonts w:ascii="Calibri" w:hAnsi="Calibri"/>
                          <w:sz w:val="22"/>
                          <w:szCs w:val="20"/>
                          <w:lang w:val="vi"/>
                        </w:rPr>
                        <w:t>Họ bỏ phiếu sau khi phòng phiếu đóng cửa</w:t>
                      </w:r>
                    </w:p>
                    <w:p w14:paraId="109D58E3" w14:textId="77777777" w:rsidR="00C13559" w:rsidRPr="00EF4B65" w:rsidRDefault="00C13559" w:rsidP="002068D1">
                      <w:pPr>
                        <w:numPr>
                          <w:ilvl w:val="0"/>
                          <w:numId w:val="9"/>
                        </w:numPr>
                        <w:ind w:left="360"/>
                        <w:rPr>
                          <w:rFonts w:ascii="Calibri" w:hAnsi="Calibri"/>
                          <w:sz w:val="22"/>
                          <w:szCs w:val="20"/>
                        </w:rPr>
                      </w:pPr>
                      <w:r>
                        <w:rPr>
                          <w:rFonts w:ascii="Calibri" w:hAnsi="Calibri"/>
                          <w:sz w:val="22"/>
                          <w:szCs w:val="20"/>
                          <w:lang w:val="vi"/>
                        </w:rPr>
                        <w:t>Chúng ta không có phiếu bầu vắng mặt của họ</w:t>
                      </w:r>
                    </w:p>
                    <w:p w14:paraId="7F67B7F4" w14:textId="77777777" w:rsidR="00C13559" w:rsidRPr="00EF4B65" w:rsidRDefault="00C13559" w:rsidP="002068D1">
                      <w:pPr>
                        <w:numPr>
                          <w:ilvl w:val="0"/>
                          <w:numId w:val="9"/>
                        </w:numPr>
                        <w:ind w:left="360"/>
                        <w:rPr>
                          <w:rFonts w:ascii="Calibri" w:hAnsi="Calibri"/>
                          <w:sz w:val="22"/>
                          <w:szCs w:val="20"/>
                        </w:rPr>
                      </w:pPr>
                      <w:r>
                        <w:rPr>
                          <w:rFonts w:ascii="Calibri" w:hAnsi="Calibri"/>
                          <w:sz w:val="22"/>
                          <w:szCs w:val="20"/>
                          <w:lang w:val="vi"/>
                        </w:rPr>
                        <w:t xml:space="preserve">Sổ cử tri cho thấy họ đã bỏ phiếu </w:t>
                      </w:r>
                    </w:p>
                  </w:txbxContent>
                </v:textbox>
                <w10:wrap type="tight"/>
              </v:shape>
            </w:pict>
          </mc:Fallback>
        </mc:AlternateContent>
      </w:r>
      <w:r>
        <w:rPr>
          <w:rFonts w:ascii="Calibri" w:hAnsi="Calibri"/>
          <w:b/>
          <w:bCs/>
          <w:sz w:val="24"/>
          <w:szCs w:val="24"/>
          <w:lang w:val="vi"/>
        </w:rPr>
        <w:t>Kính gửi cử tri,</w:t>
      </w:r>
    </w:p>
    <w:p w14:paraId="15C425CD" w14:textId="77777777" w:rsidR="00705952" w:rsidRDefault="00705952" w:rsidP="003A1478">
      <w:pPr>
        <w:pStyle w:val="MediumGrid21"/>
        <w:spacing w:after="40"/>
        <w:rPr>
          <w:rFonts w:ascii="Calibri" w:hAnsi="Calibri"/>
          <w:sz w:val="22"/>
          <w:szCs w:val="22"/>
        </w:rPr>
      </w:pPr>
    </w:p>
    <w:p w14:paraId="20EAF620" w14:textId="48388749" w:rsidR="00764B6B" w:rsidRPr="003A1478" w:rsidRDefault="002068D1" w:rsidP="003A1478">
      <w:pPr>
        <w:pStyle w:val="MediumGrid21"/>
        <w:spacing w:after="40"/>
        <w:rPr>
          <w:rFonts w:ascii="Calibri" w:hAnsi="Calibri"/>
          <w:sz w:val="10"/>
          <w:szCs w:val="10"/>
        </w:rPr>
      </w:pPr>
      <w:r>
        <w:rPr>
          <w:rFonts w:ascii="Calibri" w:hAnsi="Calibri"/>
          <w:sz w:val="22"/>
          <w:szCs w:val="22"/>
          <w:lang w:val="vi"/>
        </w:rPr>
        <w:t xml:space="preserve">Hôm nay quý vị đã bỏ </w:t>
      </w:r>
      <w:r>
        <w:rPr>
          <w:rFonts w:ascii="Calibri" w:hAnsi="Calibri"/>
          <w:b/>
          <w:bCs/>
          <w:sz w:val="22"/>
          <w:szCs w:val="22"/>
          <w:lang w:val="vi"/>
        </w:rPr>
        <w:t>phiếu</w:t>
      </w:r>
      <w:r>
        <w:rPr>
          <w:rFonts w:ascii="Calibri" w:hAnsi="Calibri"/>
          <w:sz w:val="22"/>
          <w:szCs w:val="22"/>
          <w:lang w:val="vi"/>
        </w:rPr>
        <w:t xml:space="preserve"> </w:t>
      </w:r>
      <w:r>
        <w:rPr>
          <w:rFonts w:ascii="Calibri" w:hAnsi="Calibri"/>
          <w:b/>
          <w:bCs/>
          <w:sz w:val="22"/>
          <w:szCs w:val="22"/>
          <w:lang w:val="vi"/>
        </w:rPr>
        <w:t>tạm thời</w:t>
      </w:r>
    </w:p>
    <w:p w14:paraId="70F0FC7E" w14:textId="77777777" w:rsidR="003A1478" w:rsidRPr="003A1478" w:rsidRDefault="003A1478" w:rsidP="003A1478">
      <w:pPr>
        <w:pStyle w:val="MediumGrid21"/>
        <w:spacing w:after="40"/>
        <w:rPr>
          <w:rFonts w:ascii="Calibri" w:hAnsi="Calibri"/>
          <w:sz w:val="10"/>
          <w:szCs w:val="10"/>
        </w:rPr>
      </w:pPr>
    </w:p>
    <w:p w14:paraId="681369ED" w14:textId="3BAAC8D9" w:rsidR="00A73D82" w:rsidRPr="00764B6B" w:rsidRDefault="002068D1" w:rsidP="003A1478">
      <w:pPr>
        <w:pStyle w:val="MediumGrid21"/>
        <w:spacing w:after="40"/>
        <w:rPr>
          <w:rFonts w:ascii="Calibri" w:hAnsi="Calibri"/>
          <w:b/>
          <w:sz w:val="22"/>
          <w:szCs w:val="22"/>
        </w:rPr>
      </w:pPr>
      <w:r>
        <w:rPr>
          <w:rFonts w:ascii="Calibri" w:hAnsi="Calibri"/>
          <w:b/>
          <w:bCs/>
          <w:sz w:val="22"/>
          <w:szCs w:val="22"/>
          <w:lang w:val="vi"/>
        </w:rPr>
        <w:t>Hội đồng bầu cử địa phương quyết định phiếu tạm thời nào sẽ được tính.</w:t>
      </w:r>
    </w:p>
    <w:p w14:paraId="4BD3A88D" w14:textId="21E7F1B1" w:rsidR="002068D1" w:rsidRPr="00764B6B" w:rsidRDefault="00962134" w:rsidP="003A1478">
      <w:pPr>
        <w:pStyle w:val="MediumGrid21"/>
        <w:spacing w:after="40"/>
        <w:ind w:right="360"/>
        <w:rPr>
          <w:rFonts w:ascii="Calibri" w:hAnsi="Calibri"/>
          <w:sz w:val="22"/>
          <w:szCs w:val="22"/>
        </w:rPr>
      </w:pPr>
      <w:r>
        <w:rPr>
          <w:rFonts w:ascii="Calibri" w:hAnsi="Calibri"/>
          <w:b/>
          <w:bCs/>
          <w:sz w:val="22"/>
          <w:szCs w:val="22"/>
          <w:lang w:val="vi"/>
        </w:rPr>
        <w:t xml:space="preserve">Họ sẽ họp vào ngày </w:t>
      </w:r>
      <w:r>
        <w:rPr>
          <w:rFonts w:ascii="Calibri" w:hAnsi="Calibri"/>
          <w:b/>
          <w:bCs/>
          <w:sz w:val="22"/>
          <w:szCs w:val="22"/>
          <w:highlight w:val="yellow"/>
          <w:lang w:val="vi"/>
        </w:rPr>
        <w:t>&lt;date&gt;</w:t>
      </w:r>
      <w:r>
        <w:rPr>
          <w:rFonts w:ascii="Calibri" w:hAnsi="Calibri"/>
          <w:b/>
          <w:bCs/>
          <w:sz w:val="22"/>
          <w:szCs w:val="22"/>
          <w:lang w:val="vi"/>
        </w:rPr>
        <w:t xml:space="preserve"> lúc </w:t>
      </w:r>
      <w:r>
        <w:rPr>
          <w:rFonts w:ascii="Calibri" w:hAnsi="Calibri"/>
          <w:b/>
          <w:bCs/>
          <w:sz w:val="22"/>
          <w:szCs w:val="22"/>
          <w:highlight w:val="yellow"/>
          <w:lang w:val="vi"/>
        </w:rPr>
        <w:t>&lt;time&gt;</w:t>
      </w:r>
      <w:r>
        <w:rPr>
          <w:rFonts w:ascii="Calibri" w:hAnsi="Calibri"/>
          <w:b/>
          <w:bCs/>
          <w:sz w:val="22"/>
          <w:szCs w:val="22"/>
          <w:lang w:val="vi"/>
        </w:rPr>
        <w:t xml:space="preserve"> tại </w:t>
      </w:r>
      <w:r>
        <w:rPr>
          <w:rFonts w:ascii="Calibri" w:hAnsi="Calibri"/>
          <w:b/>
          <w:bCs/>
          <w:sz w:val="22"/>
          <w:szCs w:val="22"/>
          <w:highlight w:val="yellow"/>
          <w:lang w:val="vi"/>
        </w:rPr>
        <w:t>&lt;location&gt;.</w:t>
      </w:r>
    </w:p>
    <w:p w14:paraId="11F601F1" w14:textId="77777777" w:rsidR="009B0C89" w:rsidRPr="00764B6B" w:rsidRDefault="002068D1" w:rsidP="003B5442">
      <w:pPr>
        <w:pStyle w:val="body"/>
      </w:pPr>
      <w:r>
        <w:rPr>
          <w:lang w:val="vi"/>
        </w:rPr>
        <w:t>Lá phiếu tạm thời của quý vị sẽ không được tính nếu hội đồng không thể xác nhận rằng quý vị đủ điều kiện đi bầu và đã ghi danh bỏ phiếu trong khu vực bầu cử này.</w:t>
      </w:r>
    </w:p>
    <w:p w14:paraId="25B5306D" w14:textId="77777777" w:rsidR="00022ADE" w:rsidRDefault="00022ADE" w:rsidP="003B5442">
      <w:pPr>
        <w:pStyle w:val="body"/>
      </w:pPr>
    </w:p>
    <w:p w14:paraId="330F9014" w14:textId="77777777" w:rsidR="000F7578" w:rsidRPr="000B28B5" w:rsidRDefault="003B5442" w:rsidP="003B5442">
      <w:pPr>
        <w:pStyle w:val="body"/>
        <w:rPr>
          <w:lang w:val="vi"/>
        </w:rPr>
      </w:pPr>
      <w:r>
        <w:rPr>
          <w:lang w:val="vi"/>
        </w:rPr>
        <w:t xml:space="preserve">Quý vị có thể cung cấp trước thời hạn bằng chứng cho thấy quý vị đủ điều kiện để bỏ phiếu trực tiếp tại khu vực bầu cử này, hoặc quý vị có thể đến dự cuộc họp của hội đồng bầu cử để cung cấp bằng chứng. (Hầu hết mọi người không cần cố vấn pháp lý, nhưng quý vị có thể mang theo luật sư.) Nếu quý vị có thắc mắc, hãy gọi cho văn phòng Ghi danh Tổng quát theo số </w:t>
      </w:r>
      <w:r>
        <w:rPr>
          <w:highlight w:val="yellow"/>
          <w:lang w:val="vi"/>
        </w:rPr>
        <w:t>&lt; phone number&gt;.</w:t>
      </w:r>
    </w:p>
    <w:p w14:paraId="771717DE" w14:textId="77777777" w:rsidR="009B0C89" w:rsidRPr="000B28B5" w:rsidRDefault="009B0C89" w:rsidP="003B5442">
      <w:pPr>
        <w:pStyle w:val="body"/>
        <w:rPr>
          <w:lang w:val="vi"/>
        </w:rPr>
      </w:pPr>
    </w:p>
    <w:p w14:paraId="4BFBA03A" w14:textId="77777777" w:rsidR="002068D1" w:rsidRPr="000B28B5" w:rsidRDefault="002068D1" w:rsidP="003B5442">
      <w:pPr>
        <w:pStyle w:val="body"/>
        <w:rPr>
          <w:lang w:val="vi"/>
        </w:rPr>
      </w:pPr>
      <w:r>
        <w:rPr>
          <w:lang w:val="vi"/>
        </w:rPr>
        <w:t xml:space="preserve">Sau khi kiểm phiếu hoàn tất, quý vị có thể tìm hiểu xem lá phiếu của mình có được tính hay không bằng cách gọi cho văn phòng Ghi danh Tổng quát theo số </w:t>
      </w:r>
      <w:r>
        <w:rPr>
          <w:highlight w:val="yellow"/>
          <w:lang w:val="vi"/>
        </w:rPr>
        <w:t>&lt; phone number&gt;.</w:t>
      </w:r>
    </w:p>
    <w:p w14:paraId="1E356A18" w14:textId="77777777" w:rsidR="005D75A9" w:rsidRPr="000B28B5" w:rsidRDefault="005D75A9" w:rsidP="003B5442">
      <w:pPr>
        <w:pStyle w:val="body"/>
        <w:rPr>
          <w:lang w:val="vi"/>
        </w:rPr>
      </w:pPr>
    </w:p>
    <w:p w14:paraId="79ADA0AC" w14:textId="77777777" w:rsidR="005D75A9" w:rsidRPr="000B28B5" w:rsidRDefault="005D75A9" w:rsidP="003B5442">
      <w:pPr>
        <w:pStyle w:val="body"/>
        <w:rPr>
          <w:lang w:val="vi"/>
        </w:rPr>
      </w:pPr>
    </w:p>
    <w:tbl>
      <w:tblPr>
        <w:tblStyle w:val="TableGrid"/>
        <w:tblW w:w="1032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372"/>
        <w:gridCol w:w="4531"/>
        <w:gridCol w:w="425"/>
        <w:gridCol w:w="374"/>
        <w:gridCol w:w="4203"/>
        <w:gridCol w:w="51"/>
      </w:tblGrid>
      <w:tr w:rsidR="0047734E" w:rsidRPr="004A3BCE" w14:paraId="33139598" w14:textId="77777777" w:rsidTr="0047734E">
        <w:tc>
          <w:tcPr>
            <w:tcW w:w="10322" w:type="dxa"/>
            <w:gridSpan w:val="7"/>
            <w:tcBorders>
              <w:top w:val="single" w:sz="4" w:space="0" w:color="auto"/>
              <w:left w:val="single" w:sz="4" w:space="0" w:color="auto"/>
              <w:right w:val="single" w:sz="4" w:space="0" w:color="auto"/>
            </w:tcBorders>
          </w:tcPr>
          <w:p w14:paraId="1A686C68" w14:textId="3A926424" w:rsidR="0047734E" w:rsidRPr="000B28B5" w:rsidRDefault="0047734E" w:rsidP="00EA2D16">
            <w:pPr>
              <w:pStyle w:val="MediumGrid21"/>
              <w:rPr>
                <w:b/>
                <w:sz w:val="24"/>
                <w:szCs w:val="24"/>
                <w:lang w:val="vi"/>
              </w:rPr>
            </w:pPr>
            <w:r>
              <w:rPr>
                <w:b/>
                <w:bCs/>
                <w:sz w:val="24"/>
                <w:szCs w:val="24"/>
                <w:lang w:val="vi"/>
              </w:rPr>
              <w:t>Lý do quý vị nhận được lá phiếu tạm thời</w:t>
            </w:r>
          </w:p>
        </w:tc>
      </w:tr>
      <w:tr w:rsidR="004A3BCE" w:rsidRPr="004A3BCE" w14:paraId="57A39D1F" w14:textId="77777777" w:rsidTr="00325A98">
        <w:trPr>
          <w:gridAfter w:val="1"/>
          <w:wAfter w:w="51" w:type="dxa"/>
        </w:trPr>
        <w:tc>
          <w:tcPr>
            <w:tcW w:w="366" w:type="dxa"/>
            <w:tcBorders>
              <w:left w:val="single" w:sz="4" w:space="0" w:color="auto"/>
            </w:tcBorders>
          </w:tcPr>
          <w:p w14:paraId="0DCB9B94" w14:textId="77777777" w:rsidR="004A3BCE" w:rsidRPr="000B28B5" w:rsidRDefault="004A3BCE" w:rsidP="00EA2D16">
            <w:pPr>
              <w:pStyle w:val="body"/>
              <w:rPr>
                <w:lang w:val="vi"/>
              </w:rPr>
            </w:pPr>
          </w:p>
        </w:tc>
        <w:tc>
          <w:tcPr>
            <w:tcW w:w="372" w:type="dxa"/>
            <w:tcBorders>
              <w:bottom w:val="single" w:sz="4" w:space="0" w:color="auto"/>
            </w:tcBorders>
          </w:tcPr>
          <w:p w14:paraId="7019532A" w14:textId="77777777" w:rsidR="004A3BCE" w:rsidRPr="000B28B5" w:rsidRDefault="004A3BCE" w:rsidP="00EA2D16">
            <w:pPr>
              <w:pStyle w:val="body"/>
              <w:rPr>
                <w:b/>
                <w:lang w:val="vi"/>
              </w:rPr>
            </w:pPr>
          </w:p>
        </w:tc>
        <w:tc>
          <w:tcPr>
            <w:tcW w:w="4956" w:type="dxa"/>
            <w:gridSpan w:val="2"/>
            <w:vMerge w:val="restart"/>
          </w:tcPr>
          <w:p w14:paraId="72D4C544" w14:textId="3A91298E" w:rsidR="004A3BCE" w:rsidRPr="000B28B5" w:rsidRDefault="004A3BCE" w:rsidP="00EA2D16">
            <w:pPr>
              <w:pStyle w:val="body"/>
              <w:rPr>
                <w:lang w:val="vi"/>
              </w:rPr>
            </w:pPr>
            <w:r>
              <w:rPr>
                <w:b/>
                <w:bCs/>
                <w:lang w:val="vi"/>
              </w:rPr>
              <w:t>Ghi danh trong cùng ngày (hoặc không có tên trong sổ cử tri).</w:t>
            </w:r>
          </w:p>
        </w:tc>
        <w:tc>
          <w:tcPr>
            <w:tcW w:w="374" w:type="dxa"/>
            <w:tcBorders>
              <w:bottom w:val="single" w:sz="4" w:space="0" w:color="auto"/>
            </w:tcBorders>
          </w:tcPr>
          <w:p w14:paraId="67A0B4A4" w14:textId="77777777" w:rsidR="004A3BCE" w:rsidRPr="000B28B5" w:rsidRDefault="004A3BCE" w:rsidP="00EA2D16">
            <w:pPr>
              <w:pStyle w:val="body"/>
              <w:rPr>
                <w:lang w:val="vi"/>
              </w:rPr>
            </w:pPr>
          </w:p>
        </w:tc>
        <w:tc>
          <w:tcPr>
            <w:tcW w:w="4203" w:type="dxa"/>
            <w:tcBorders>
              <w:right w:val="single" w:sz="4" w:space="0" w:color="auto"/>
            </w:tcBorders>
          </w:tcPr>
          <w:p w14:paraId="1B3EE9FF" w14:textId="50FAD447" w:rsidR="004A3BCE" w:rsidRPr="000B28B5" w:rsidRDefault="004A3BCE" w:rsidP="00EA2D16">
            <w:pPr>
              <w:pStyle w:val="body"/>
              <w:rPr>
                <w:b/>
                <w:lang w:val="vi"/>
              </w:rPr>
            </w:pPr>
            <w:r>
              <w:rPr>
                <w:b/>
                <w:bCs/>
                <w:lang w:val="vi"/>
              </w:rPr>
              <w:t>Sổ cử tri ghi quý vị đã bầu</w:t>
            </w:r>
          </w:p>
        </w:tc>
      </w:tr>
      <w:tr w:rsidR="004A3BCE" w:rsidRPr="004A3BCE" w14:paraId="7061A522" w14:textId="77777777" w:rsidTr="00325A98">
        <w:trPr>
          <w:gridAfter w:val="1"/>
          <w:wAfter w:w="51" w:type="dxa"/>
        </w:trPr>
        <w:tc>
          <w:tcPr>
            <w:tcW w:w="366" w:type="dxa"/>
            <w:tcBorders>
              <w:left w:val="single" w:sz="4" w:space="0" w:color="auto"/>
            </w:tcBorders>
          </w:tcPr>
          <w:p w14:paraId="76B55B98" w14:textId="77777777" w:rsidR="004A3BCE" w:rsidRPr="000B28B5" w:rsidRDefault="004A3BCE" w:rsidP="00EA2D16">
            <w:pPr>
              <w:pStyle w:val="body"/>
              <w:rPr>
                <w:lang w:val="vi"/>
              </w:rPr>
            </w:pPr>
          </w:p>
        </w:tc>
        <w:tc>
          <w:tcPr>
            <w:tcW w:w="372" w:type="dxa"/>
            <w:tcBorders>
              <w:bottom w:val="single" w:sz="4" w:space="0" w:color="auto"/>
            </w:tcBorders>
          </w:tcPr>
          <w:p w14:paraId="2687BF7F" w14:textId="77777777" w:rsidR="004A3BCE" w:rsidRPr="000B28B5" w:rsidRDefault="004A3BCE" w:rsidP="00EA2D16">
            <w:pPr>
              <w:pStyle w:val="body"/>
              <w:rPr>
                <w:b/>
                <w:lang w:val="vi"/>
              </w:rPr>
            </w:pPr>
          </w:p>
        </w:tc>
        <w:tc>
          <w:tcPr>
            <w:tcW w:w="4956" w:type="dxa"/>
            <w:gridSpan w:val="2"/>
            <w:vMerge/>
          </w:tcPr>
          <w:p w14:paraId="2635F100" w14:textId="77777777" w:rsidR="004A3BCE" w:rsidRPr="000B28B5" w:rsidRDefault="004A3BCE" w:rsidP="00EA2D16">
            <w:pPr>
              <w:pStyle w:val="body"/>
              <w:rPr>
                <w:lang w:val="vi"/>
              </w:rPr>
            </w:pPr>
          </w:p>
        </w:tc>
        <w:tc>
          <w:tcPr>
            <w:tcW w:w="374" w:type="dxa"/>
            <w:tcBorders>
              <w:bottom w:val="single" w:sz="4" w:space="0" w:color="auto"/>
            </w:tcBorders>
          </w:tcPr>
          <w:p w14:paraId="7E6B578D" w14:textId="77777777" w:rsidR="004A3BCE" w:rsidRPr="000B28B5" w:rsidRDefault="004A3BCE" w:rsidP="00EA2D16">
            <w:pPr>
              <w:pStyle w:val="body"/>
              <w:rPr>
                <w:lang w:val="vi"/>
              </w:rPr>
            </w:pPr>
          </w:p>
        </w:tc>
        <w:tc>
          <w:tcPr>
            <w:tcW w:w="4203" w:type="dxa"/>
            <w:tcBorders>
              <w:right w:val="single" w:sz="4" w:space="0" w:color="auto"/>
            </w:tcBorders>
          </w:tcPr>
          <w:p w14:paraId="770AB228" w14:textId="77777777" w:rsidR="004A3BCE" w:rsidRDefault="004A3BCE" w:rsidP="00EA2D16">
            <w:pPr>
              <w:pStyle w:val="body"/>
              <w:rPr>
                <w:b/>
                <w:bCs/>
                <w:lang w:val="vi"/>
              </w:rPr>
            </w:pPr>
          </w:p>
        </w:tc>
      </w:tr>
      <w:tr w:rsidR="0047734E" w14:paraId="04832126" w14:textId="77777777" w:rsidTr="0047734E">
        <w:trPr>
          <w:gridAfter w:val="1"/>
          <w:wAfter w:w="51" w:type="dxa"/>
        </w:trPr>
        <w:tc>
          <w:tcPr>
            <w:tcW w:w="366" w:type="dxa"/>
            <w:tcBorders>
              <w:left w:val="single" w:sz="4" w:space="0" w:color="auto"/>
            </w:tcBorders>
          </w:tcPr>
          <w:p w14:paraId="115EAA75" w14:textId="77777777" w:rsidR="0047734E" w:rsidRPr="000B28B5" w:rsidRDefault="0047734E" w:rsidP="00EA2D16">
            <w:pPr>
              <w:pStyle w:val="body"/>
              <w:rPr>
                <w:lang w:val="vi"/>
              </w:rPr>
            </w:pPr>
          </w:p>
        </w:tc>
        <w:tc>
          <w:tcPr>
            <w:tcW w:w="372" w:type="dxa"/>
            <w:tcBorders>
              <w:top w:val="single" w:sz="4" w:space="0" w:color="auto"/>
              <w:bottom w:val="single" w:sz="4" w:space="0" w:color="auto"/>
            </w:tcBorders>
          </w:tcPr>
          <w:p w14:paraId="38CC7320" w14:textId="77777777" w:rsidR="0047734E" w:rsidRPr="000B28B5" w:rsidRDefault="0047734E" w:rsidP="00EA2D16">
            <w:pPr>
              <w:spacing w:line="276" w:lineRule="auto"/>
              <w:rPr>
                <w:rFonts w:ascii="Calibri" w:hAnsi="Calibri"/>
                <w:b/>
                <w:sz w:val="22"/>
                <w:szCs w:val="22"/>
                <w:lang w:val="vi"/>
              </w:rPr>
            </w:pPr>
          </w:p>
        </w:tc>
        <w:tc>
          <w:tcPr>
            <w:tcW w:w="4531" w:type="dxa"/>
          </w:tcPr>
          <w:p w14:paraId="77BE13DB" w14:textId="5A458A03" w:rsidR="0047734E" w:rsidRPr="000B28B5" w:rsidRDefault="0047734E" w:rsidP="00EA2D16">
            <w:pPr>
              <w:spacing w:line="276" w:lineRule="auto"/>
              <w:rPr>
                <w:rFonts w:ascii="Calibri" w:hAnsi="Calibri"/>
                <w:b/>
                <w:sz w:val="22"/>
                <w:szCs w:val="22"/>
                <w:lang w:val="vi"/>
              </w:rPr>
            </w:pPr>
            <w:r>
              <w:rPr>
                <w:rFonts w:ascii="Calibri" w:hAnsi="Calibri"/>
                <w:b/>
                <w:bCs/>
                <w:sz w:val="22"/>
                <w:szCs w:val="22"/>
                <w:lang w:val="vi"/>
              </w:rPr>
              <w:t>Bỏ phiếu sau giờ làm việc theo lệnh của tòa án</w:t>
            </w:r>
          </w:p>
        </w:tc>
        <w:tc>
          <w:tcPr>
            <w:tcW w:w="425" w:type="dxa"/>
          </w:tcPr>
          <w:p w14:paraId="520CB217" w14:textId="77777777" w:rsidR="0047734E" w:rsidRPr="000B28B5" w:rsidRDefault="0047734E" w:rsidP="00EA2D16">
            <w:pPr>
              <w:pStyle w:val="body"/>
              <w:rPr>
                <w:lang w:val="vi"/>
              </w:rPr>
            </w:pPr>
          </w:p>
        </w:tc>
        <w:tc>
          <w:tcPr>
            <w:tcW w:w="374" w:type="dxa"/>
            <w:tcBorders>
              <w:top w:val="single" w:sz="4" w:space="0" w:color="auto"/>
              <w:bottom w:val="single" w:sz="4" w:space="0" w:color="auto"/>
            </w:tcBorders>
          </w:tcPr>
          <w:p w14:paraId="4C190E2C" w14:textId="77777777" w:rsidR="0047734E" w:rsidRPr="000B28B5" w:rsidRDefault="0047734E" w:rsidP="00EA2D16">
            <w:pPr>
              <w:pStyle w:val="body"/>
              <w:rPr>
                <w:lang w:val="vi"/>
              </w:rPr>
            </w:pPr>
          </w:p>
        </w:tc>
        <w:tc>
          <w:tcPr>
            <w:tcW w:w="4203" w:type="dxa"/>
            <w:tcBorders>
              <w:right w:val="single" w:sz="4" w:space="0" w:color="auto"/>
            </w:tcBorders>
          </w:tcPr>
          <w:p w14:paraId="78418473" w14:textId="0B0E01F7" w:rsidR="0047734E" w:rsidRPr="00BD7138" w:rsidRDefault="0047734E" w:rsidP="00EA2D16">
            <w:pPr>
              <w:pStyle w:val="body"/>
            </w:pPr>
            <w:r>
              <w:rPr>
                <w:b/>
                <w:bCs/>
                <w:lang w:val="vi"/>
              </w:rPr>
              <w:t>Lý do khác:</w:t>
            </w:r>
            <w:r>
              <w:rPr>
                <w:lang w:val="vi"/>
              </w:rPr>
              <w:t xml:space="preserve"> _______________________</w:t>
            </w:r>
          </w:p>
        </w:tc>
      </w:tr>
      <w:tr w:rsidR="0047734E" w14:paraId="3B5F4C28" w14:textId="77777777" w:rsidTr="0047734E">
        <w:trPr>
          <w:gridAfter w:val="1"/>
          <w:wAfter w:w="51" w:type="dxa"/>
        </w:trPr>
        <w:tc>
          <w:tcPr>
            <w:tcW w:w="366" w:type="dxa"/>
            <w:tcBorders>
              <w:left w:val="single" w:sz="4" w:space="0" w:color="auto"/>
            </w:tcBorders>
          </w:tcPr>
          <w:p w14:paraId="359B5B8A" w14:textId="77777777" w:rsidR="0047734E" w:rsidRDefault="0047734E" w:rsidP="00EA2D16">
            <w:pPr>
              <w:pStyle w:val="body"/>
            </w:pPr>
          </w:p>
        </w:tc>
        <w:tc>
          <w:tcPr>
            <w:tcW w:w="372" w:type="dxa"/>
            <w:tcBorders>
              <w:top w:val="single" w:sz="4" w:space="0" w:color="auto"/>
              <w:bottom w:val="single" w:sz="4" w:space="0" w:color="auto"/>
            </w:tcBorders>
          </w:tcPr>
          <w:p w14:paraId="57CBBDAA" w14:textId="77777777" w:rsidR="0047734E" w:rsidRDefault="0047734E" w:rsidP="00EA2D16">
            <w:pPr>
              <w:rPr>
                <w:rFonts w:ascii="Calibri" w:hAnsi="Calibri"/>
                <w:b/>
                <w:sz w:val="22"/>
                <w:szCs w:val="22"/>
              </w:rPr>
            </w:pPr>
          </w:p>
        </w:tc>
        <w:tc>
          <w:tcPr>
            <w:tcW w:w="4531" w:type="dxa"/>
            <w:vMerge w:val="restart"/>
          </w:tcPr>
          <w:p w14:paraId="24138178" w14:textId="77B0E19A" w:rsidR="0047734E" w:rsidRDefault="0047734E" w:rsidP="00EA2D16">
            <w:r>
              <w:rPr>
                <w:rFonts w:ascii="Calibri" w:hAnsi="Calibri"/>
                <w:b/>
                <w:bCs/>
                <w:sz w:val="22"/>
                <w:szCs w:val="22"/>
                <w:lang w:val="vi"/>
              </w:rPr>
              <w:t>Bỏ phiếu qua thư – không cần nộp phiếu bầu</w:t>
            </w:r>
          </w:p>
        </w:tc>
        <w:tc>
          <w:tcPr>
            <w:tcW w:w="425" w:type="dxa"/>
          </w:tcPr>
          <w:p w14:paraId="1B5AA53F" w14:textId="77777777" w:rsidR="0047734E" w:rsidRDefault="0047734E" w:rsidP="00EA2D16">
            <w:pPr>
              <w:pStyle w:val="body"/>
            </w:pPr>
          </w:p>
        </w:tc>
        <w:tc>
          <w:tcPr>
            <w:tcW w:w="374" w:type="dxa"/>
            <w:tcBorders>
              <w:top w:val="single" w:sz="4" w:space="0" w:color="auto"/>
              <w:bottom w:val="single" w:sz="4" w:space="0" w:color="auto"/>
            </w:tcBorders>
          </w:tcPr>
          <w:p w14:paraId="7F8234C1" w14:textId="77777777" w:rsidR="0047734E" w:rsidRDefault="0047734E" w:rsidP="00EA2D16">
            <w:pPr>
              <w:pStyle w:val="body"/>
            </w:pPr>
          </w:p>
        </w:tc>
        <w:tc>
          <w:tcPr>
            <w:tcW w:w="4203" w:type="dxa"/>
            <w:vMerge w:val="restart"/>
            <w:tcBorders>
              <w:right w:val="single" w:sz="4" w:space="0" w:color="auto"/>
            </w:tcBorders>
          </w:tcPr>
          <w:p w14:paraId="412ECC45" w14:textId="77777777" w:rsidR="0047734E" w:rsidRPr="00690539" w:rsidRDefault="0047734E" w:rsidP="00EA2D16">
            <w:pPr>
              <w:pStyle w:val="body"/>
              <w:rPr>
                <w:b/>
                <w:bCs/>
              </w:rPr>
            </w:pPr>
            <w:r>
              <w:rPr>
                <w:b/>
                <w:bCs/>
                <w:lang w:val="vi"/>
              </w:rPr>
              <w:t>Cử tri không có ID đúng yêu cầu và từ chối hoàn thành Tuyên bố Xác nhận ID</w:t>
            </w:r>
          </w:p>
        </w:tc>
      </w:tr>
      <w:tr w:rsidR="0047734E" w14:paraId="6C56895B" w14:textId="77777777" w:rsidTr="0047734E">
        <w:trPr>
          <w:gridAfter w:val="1"/>
          <w:wAfter w:w="51" w:type="dxa"/>
        </w:trPr>
        <w:tc>
          <w:tcPr>
            <w:tcW w:w="366" w:type="dxa"/>
            <w:tcBorders>
              <w:left w:val="single" w:sz="4" w:space="0" w:color="auto"/>
              <w:bottom w:val="single" w:sz="4" w:space="0" w:color="auto"/>
            </w:tcBorders>
          </w:tcPr>
          <w:p w14:paraId="51F9733F" w14:textId="77777777" w:rsidR="0047734E" w:rsidRDefault="0047734E" w:rsidP="00EA2D16">
            <w:pPr>
              <w:pStyle w:val="body"/>
            </w:pPr>
          </w:p>
        </w:tc>
        <w:tc>
          <w:tcPr>
            <w:tcW w:w="372" w:type="dxa"/>
            <w:tcBorders>
              <w:top w:val="single" w:sz="4" w:space="0" w:color="auto"/>
              <w:bottom w:val="single" w:sz="4" w:space="0" w:color="auto"/>
            </w:tcBorders>
          </w:tcPr>
          <w:p w14:paraId="5E91ECFC" w14:textId="77777777" w:rsidR="0047734E" w:rsidRDefault="0047734E" w:rsidP="00EA2D16">
            <w:pPr>
              <w:rPr>
                <w:rFonts w:ascii="Calibri" w:hAnsi="Calibri"/>
                <w:b/>
                <w:sz w:val="22"/>
                <w:szCs w:val="22"/>
              </w:rPr>
            </w:pPr>
          </w:p>
        </w:tc>
        <w:tc>
          <w:tcPr>
            <w:tcW w:w="4531" w:type="dxa"/>
            <w:vMerge/>
            <w:tcBorders>
              <w:bottom w:val="single" w:sz="4" w:space="0" w:color="auto"/>
            </w:tcBorders>
          </w:tcPr>
          <w:p w14:paraId="69C7141F" w14:textId="07A4F684" w:rsidR="0047734E" w:rsidRDefault="0047734E" w:rsidP="00EA2D16">
            <w:pPr>
              <w:rPr>
                <w:rFonts w:ascii="Calibri" w:hAnsi="Calibri"/>
                <w:b/>
                <w:sz w:val="22"/>
                <w:szCs w:val="22"/>
              </w:rPr>
            </w:pPr>
          </w:p>
        </w:tc>
        <w:tc>
          <w:tcPr>
            <w:tcW w:w="425" w:type="dxa"/>
            <w:tcBorders>
              <w:bottom w:val="single" w:sz="4" w:space="0" w:color="auto"/>
            </w:tcBorders>
          </w:tcPr>
          <w:p w14:paraId="155BDA1B" w14:textId="77777777" w:rsidR="0047734E" w:rsidRDefault="0047734E" w:rsidP="00EA2D16">
            <w:pPr>
              <w:pStyle w:val="body"/>
            </w:pPr>
          </w:p>
        </w:tc>
        <w:tc>
          <w:tcPr>
            <w:tcW w:w="374" w:type="dxa"/>
            <w:tcBorders>
              <w:top w:val="single" w:sz="4" w:space="0" w:color="auto"/>
              <w:bottom w:val="single" w:sz="4" w:space="0" w:color="auto"/>
            </w:tcBorders>
          </w:tcPr>
          <w:p w14:paraId="7FCB0669" w14:textId="77777777" w:rsidR="0047734E" w:rsidRDefault="0047734E" w:rsidP="00EA2D16">
            <w:pPr>
              <w:pStyle w:val="body"/>
            </w:pPr>
          </w:p>
        </w:tc>
        <w:tc>
          <w:tcPr>
            <w:tcW w:w="4203" w:type="dxa"/>
            <w:vMerge/>
            <w:tcBorders>
              <w:bottom w:val="single" w:sz="4" w:space="0" w:color="auto"/>
              <w:right w:val="single" w:sz="4" w:space="0" w:color="auto"/>
            </w:tcBorders>
          </w:tcPr>
          <w:p w14:paraId="2AC1EAB9" w14:textId="77777777" w:rsidR="0047734E" w:rsidRDefault="0047734E" w:rsidP="00EA2D16">
            <w:pPr>
              <w:pStyle w:val="body"/>
            </w:pPr>
          </w:p>
        </w:tc>
      </w:tr>
    </w:tbl>
    <w:p w14:paraId="502B15AB" w14:textId="77777777" w:rsidR="005D75A9" w:rsidRDefault="005D75A9" w:rsidP="003B5442">
      <w:pPr>
        <w:pStyle w:val="body"/>
      </w:pPr>
    </w:p>
    <w:tbl>
      <w:tblPr>
        <w:tblW w:w="10350" w:type="dxa"/>
        <w:tblInd w:w="108" w:type="dxa"/>
        <w:tblLook w:val="04A0" w:firstRow="1" w:lastRow="0" w:firstColumn="1" w:lastColumn="0" w:noHBand="0" w:noVBand="1"/>
      </w:tblPr>
      <w:tblGrid>
        <w:gridCol w:w="4746"/>
        <w:gridCol w:w="1055"/>
        <w:gridCol w:w="4549"/>
      </w:tblGrid>
      <w:tr w:rsidR="00962134" w:rsidRPr="00340B72" w14:paraId="10D0CC81" w14:textId="77777777" w:rsidTr="008B00F7">
        <w:trPr>
          <w:trHeight w:val="90"/>
        </w:trPr>
        <w:tc>
          <w:tcPr>
            <w:tcW w:w="4746" w:type="dxa"/>
          </w:tcPr>
          <w:p w14:paraId="2339CF12" w14:textId="3F714A18" w:rsidR="00962134" w:rsidRPr="00340B72" w:rsidRDefault="00962134" w:rsidP="005D75A9">
            <w:pPr>
              <w:pStyle w:val="MediumGrid21"/>
              <w:spacing w:before="240"/>
              <w:rPr>
                <w:rFonts w:ascii="Calibri" w:hAnsi="Calibri"/>
                <w:b/>
                <w:sz w:val="24"/>
                <w:szCs w:val="24"/>
              </w:rPr>
            </w:pPr>
            <w:r>
              <w:rPr>
                <w:rFonts w:ascii="Calibri" w:hAnsi="Calibri"/>
                <w:b/>
                <w:bCs/>
                <w:sz w:val="24"/>
                <w:szCs w:val="24"/>
                <w:lang w:val="vi"/>
              </w:rPr>
              <w:t xml:space="preserve">Nếu quý vị đã </w:t>
            </w:r>
            <w:r w:rsidR="00320BF4" w:rsidRPr="00320BF4">
              <w:rPr>
                <w:rFonts w:ascii="Calibri" w:hAnsi="Calibri"/>
                <w:b/>
                <w:bCs/>
                <w:sz w:val="24"/>
                <w:szCs w:val="24"/>
                <w:lang w:val="vi"/>
              </w:rPr>
              <w:t>ghi danh</w:t>
            </w:r>
            <w:r>
              <w:rPr>
                <w:rFonts w:ascii="Calibri" w:hAnsi="Calibri"/>
                <w:b/>
                <w:bCs/>
                <w:sz w:val="24"/>
                <w:szCs w:val="24"/>
                <w:lang w:val="vi"/>
              </w:rPr>
              <w:t xml:space="preserve"> tại DMV hoặc</w:t>
            </w:r>
          </w:p>
          <w:p w14:paraId="7BC9AAFF" w14:textId="7B3EF488" w:rsidR="00962134" w:rsidRPr="00340B72" w:rsidRDefault="00962134" w:rsidP="00962134">
            <w:pPr>
              <w:pStyle w:val="MediumGrid21"/>
              <w:rPr>
                <w:rFonts w:ascii="Calibri" w:hAnsi="Calibri"/>
                <w:sz w:val="24"/>
                <w:szCs w:val="24"/>
              </w:rPr>
            </w:pPr>
            <w:r>
              <w:rPr>
                <w:rFonts w:ascii="Calibri" w:hAnsi="Calibri"/>
                <w:b/>
                <w:bCs/>
                <w:sz w:val="24"/>
                <w:szCs w:val="24"/>
                <w:lang w:val="vi"/>
              </w:rPr>
              <w:t>cơ quan chính quyền nào khác:</w:t>
            </w:r>
          </w:p>
          <w:p w14:paraId="02B1E117" w14:textId="39380430" w:rsidR="00962134" w:rsidRPr="00962134" w:rsidRDefault="00962134" w:rsidP="00962134">
            <w:pPr>
              <w:pStyle w:val="MediumGrid21"/>
              <w:numPr>
                <w:ilvl w:val="0"/>
                <w:numId w:val="10"/>
              </w:numPr>
              <w:ind w:left="342"/>
              <w:rPr>
                <w:rFonts w:ascii="Calibri" w:hAnsi="Calibri"/>
                <w:sz w:val="22"/>
                <w:szCs w:val="22"/>
              </w:rPr>
            </w:pPr>
            <w:r>
              <w:rPr>
                <w:rFonts w:ascii="Calibri" w:hAnsi="Calibri"/>
                <w:sz w:val="22"/>
                <w:szCs w:val="22"/>
                <w:lang w:val="vi"/>
              </w:rPr>
              <w:t>Cung cấp tên của cơ quan, địa điểm và ngày quý vị ghi danh.</w:t>
            </w:r>
          </w:p>
          <w:p w14:paraId="7D14EAEC" w14:textId="77777777" w:rsidR="000A3385" w:rsidRPr="000A3385" w:rsidRDefault="00962134" w:rsidP="00EB3FF7">
            <w:pPr>
              <w:pStyle w:val="MediumGrid21"/>
              <w:numPr>
                <w:ilvl w:val="0"/>
                <w:numId w:val="10"/>
              </w:numPr>
              <w:spacing w:after="600"/>
              <w:ind w:left="340" w:hanging="357"/>
              <w:rPr>
                <w:rFonts w:ascii="Calibri" w:hAnsi="Calibri"/>
                <w:b/>
                <w:sz w:val="24"/>
                <w:szCs w:val="24"/>
              </w:rPr>
            </w:pPr>
            <w:r>
              <w:rPr>
                <w:rFonts w:ascii="Calibri" w:hAnsi="Calibri"/>
                <w:sz w:val="22"/>
                <w:szCs w:val="22"/>
                <w:lang w:val="vi"/>
              </w:rPr>
              <w:t>Xuất trình biên lai, nếu có, cho viên chức bầu cử tại khu vực bầu cử hoặc văn phòng Ghi danh Tổng quát.</w:t>
            </w:r>
          </w:p>
        </w:tc>
        <w:tc>
          <w:tcPr>
            <w:tcW w:w="1055" w:type="dxa"/>
          </w:tcPr>
          <w:p w14:paraId="26854916" w14:textId="350565CD" w:rsidR="00962134" w:rsidRPr="00340B72" w:rsidRDefault="00962134" w:rsidP="00962134">
            <w:pPr>
              <w:pStyle w:val="MediumGrid21"/>
              <w:ind w:left="-18"/>
              <w:rPr>
                <w:rFonts w:ascii="Calibri" w:hAnsi="Calibri"/>
              </w:rPr>
            </w:pPr>
          </w:p>
        </w:tc>
        <w:tc>
          <w:tcPr>
            <w:tcW w:w="4549" w:type="dxa"/>
          </w:tcPr>
          <w:p w14:paraId="72023FD3" w14:textId="77777777" w:rsidR="00962134" w:rsidRPr="003F1CD9" w:rsidRDefault="00962134" w:rsidP="005D75A9">
            <w:pPr>
              <w:pStyle w:val="MediumGrid21"/>
              <w:spacing w:before="240"/>
              <w:rPr>
                <w:rFonts w:ascii="Calibri" w:hAnsi="Calibri"/>
                <w:b/>
                <w:sz w:val="24"/>
                <w:szCs w:val="24"/>
              </w:rPr>
            </w:pPr>
            <w:r>
              <w:rPr>
                <w:rFonts w:ascii="Calibri" w:hAnsi="Calibri"/>
                <w:b/>
                <w:bCs/>
                <w:sz w:val="24"/>
                <w:szCs w:val="24"/>
                <w:lang w:val="vi"/>
              </w:rPr>
              <w:t>Nếu quý vị biết việc ghi danh của mình đã bị hủy,</w:t>
            </w:r>
          </w:p>
          <w:p w14:paraId="6A1DB5B5" w14:textId="474DE674" w:rsidR="00962134" w:rsidRPr="00340B72" w:rsidRDefault="00962134" w:rsidP="005D75A9">
            <w:pPr>
              <w:pStyle w:val="MediumGrid21"/>
              <w:rPr>
                <w:rFonts w:ascii="Calibri" w:hAnsi="Calibri"/>
              </w:rPr>
            </w:pPr>
            <w:r>
              <w:rPr>
                <w:rFonts w:ascii="Calibri" w:hAnsi="Calibri"/>
                <w:lang w:val="vi"/>
              </w:rPr>
              <w:t>nhưng quý vị nghĩ rằng như vậy là sai, hãy gọi cho văn phòng Ghi danh Tổng quát.</w:t>
            </w:r>
          </w:p>
        </w:tc>
      </w:tr>
    </w:tbl>
    <w:p w14:paraId="097DEFB2" w14:textId="77777777" w:rsidR="00EB3FF7" w:rsidRDefault="00EB3FF7">
      <w:pPr>
        <w:rPr>
          <w:rFonts w:ascii="Calibri" w:hAnsi="Calibri" w:cs="Calibri"/>
          <w:noProof/>
          <w:sz w:val="22"/>
          <w:szCs w:val="22"/>
        </w:rPr>
      </w:pPr>
      <w:r>
        <w:rPr>
          <w:rFonts w:ascii="Calibri" w:hAnsi="Calibri" w:cs="Calibri"/>
          <w:noProof/>
          <w:sz w:val="22"/>
          <w:szCs w:val="22"/>
          <w:lang w:val="vi"/>
        </w:rPr>
        <w:br w:type="page"/>
      </w:r>
    </w:p>
    <w:p w14:paraId="35422BFC" w14:textId="40FB732A" w:rsidR="000A3385" w:rsidRDefault="000A3385" w:rsidP="000A3385">
      <w:pPr>
        <w:rPr>
          <w:rFonts w:ascii="Calibri" w:hAnsi="Calibri" w:cs="Calibri"/>
          <w:noProof/>
          <w:sz w:val="22"/>
          <w:szCs w:val="22"/>
        </w:rPr>
      </w:pPr>
      <w:r>
        <w:rPr>
          <w:rFonts w:ascii="Calibri" w:hAnsi="Calibri" w:cs="Calibri"/>
          <w:noProof/>
          <w:sz w:val="22"/>
          <w:szCs w:val="22"/>
          <w:lang w:val="vi"/>
        </w:rPr>
        <w:lastRenderedPageBreak/>
        <w:t xml:space="preserve">Quý vị đã bỏ </w:t>
      </w:r>
      <w:r>
        <w:rPr>
          <w:rFonts w:ascii="Calibri" w:hAnsi="Calibri" w:cs="Calibri"/>
          <w:b/>
          <w:bCs/>
          <w:noProof/>
          <w:sz w:val="22"/>
          <w:szCs w:val="22"/>
          <w:lang w:val="vi"/>
        </w:rPr>
        <w:t>phiếu</w:t>
      </w:r>
      <w:r>
        <w:rPr>
          <w:rFonts w:ascii="Calibri" w:hAnsi="Calibri" w:cs="Calibri"/>
          <w:noProof/>
          <w:sz w:val="22"/>
          <w:szCs w:val="22"/>
          <w:lang w:val="vi"/>
        </w:rPr>
        <w:t xml:space="preserve"> </w:t>
      </w:r>
      <w:r>
        <w:rPr>
          <w:rFonts w:ascii="Calibri" w:hAnsi="Calibri" w:cs="Calibri"/>
          <w:b/>
          <w:bCs/>
          <w:noProof/>
          <w:sz w:val="22"/>
          <w:szCs w:val="22"/>
          <w:lang w:val="vi"/>
        </w:rPr>
        <w:t>tạm thời</w:t>
      </w:r>
      <w:r>
        <w:rPr>
          <w:rFonts w:ascii="Calibri" w:hAnsi="Calibri" w:cs="Calibri"/>
          <w:noProof/>
          <w:sz w:val="22"/>
          <w:szCs w:val="22"/>
          <w:lang w:val="vi"/>
        </w:rPr>
        <w:t xml:space="preserve"> vì quý vị không xuất trình căn cước ID thích hợp hoặc ký vào Bản Tuyên Bố Xác Nhận ID.</w:t>
      </w:r>
    </w:p>
    <w:p w14:paraId="469E2216" w14:textId="77777777" w:rsidR="00705952" w:rsidRPr="00705952" w:rsidRDefault="00705952" w:rsidP="000A3385">
      <w:pPr>
        <w:rPr>
          <w:rFonts w:ascii="Calibri" w:hAnsi="Calibri" w:cs="Calibri"/>
          <w:b/>
          <w:noProof/>
          <w:sz w:val="22"/>
          <w:szCs w:val="22"/>
        </w:rPr>
      </w:pPr>
    </w:p>
    <w:p w14:paraId="3B8E8108" w14:textId="699143CB" w:rsidR="000A3385" w:rsidRPr="00705952" w:rsidRDefault="000A3385" w:rsidP="000A3385">
      <w:pPr>
        <w:pStyle w:val="Heading2"/>
        <w:rPr>
          <w:rFonts w:cs="Calibri"/>
          <w:noProof/>
          <w:sz w:val="22"/>
          <w:szCs w:val="22"/>
        </w:rPr>
      </w:pPr>
      <w:r>
        <w:rPr>
          <w:rFonts w:cs="Calibri"/>
          <w:iCs w:val="0"/>
          <w:noProof/>
          <w:sz w:val="22"/>
          <w:szCs w:val="22"/>
          <w:lang w:val="vi"/>
        </w:rPr>
        <w:t>Cung cấp căn cước thích hợp</w:t>
      </w:r>
    </w:p>
    <w:p w14:paraId="64F8DDFB" w14:textId="04E2AB0D" w:rsidR="008C4928" w:rsidRPr="00705952" w:rsidRDefault="000A3385" w:rsidP="000A3385">
      <w:pPr>
        <w:spacing w:after="60"/>
        <w:rPr>
          <w:rFonts w:ascii="Calibri" w:hAnsi="Calibri" w:cs="Calibri"/>
          <w:noProof/>
          <w:sz w:val="22"/>
          <w:szCs w:val="22"/>
        </w:rPr>
      </w:pPr>
      <w:r>
        <w:rPr>
          <w:rFonts w:ascii="Calibri" w:hAnsi="Calibri" w:cs="Calibri"/>
          <w:noProof/>
          <w:sz w:val="22"/>
          <w:szCs w:val="22"/>
          <w:lang w:val="vi"/>
        </w:rPr>
        <w:t>Muốn phiếu bầu của quý vị được tính, quý vị phải cung cấp một loại ID được chấp nhận hoặc bản Tuyên bố Xác nhận ID có chữ ký cho hội đồng bầu cử địa phương.</w:t>
      </w:r>
    </w:p>
    <w:p w14:paraId="3A68CA5D" w14:textId="77777777" w:rsidR="00705952" w:rsidRPr="00705952" w:rsidRDefault="00705952" w:rsidP="000A3385">
      <w:pPr>
        <w:spacing w:after="60"/>
        <w:rPr>
          <w:rFonts w:ascii="Calibri" w:hAnsi="Calibri" w:cs="Calibri"/>
          <w:noProof/>
          <w:sz w:val="22"/>
          <w:szCs w:val="22"/>
        </w:rPr>
      </w:pPr>
    </w:p>
    <w:p w14:paraId="61282601" w14:textId="77777777" w:rsidR="00705952" w:rsidRPr="00705952" w:rsidRDefault="00705952" w:rsidP="000A3385">
      <w:pPr>
        <w:spacing w:after="60"/>
        <w:rPr>
          <w:rFonts w:ascii="Calibri" w:hAnsi="Calibri" w:cs="Calibri"/>
          <w:b/>
          <w:bCs/>
          <w:noProof/>
          <w:sz w:val="22"/>
          <w:szCs w:val="22"/>
          <w:u w:val="single"/>
        </w:rPr>
      </w:pPr>
      <w:r>
        <w:rPr>
          <w:rFonts w:ascii="Calibri" w:hAnsi="Calibri" w:cs="Calibri"/>
          <w:noProof/>
          <w:sz w:val="22"/>
          <w:szCs w:val="22"/>
          <w:lang w:val="vi"/>
        </w:rPr>
        <w:t xml:space="preserve">Danh sách đầy đủ các loại ID được chấp nhận có thể xem trên trang web của ELECT </w:t>
      </w:r>
      <w:r>
        <w:rPr>
          <w:rFonts w:ascii="Calibri" w:hAnsi="Calibri" w:cs="Calibri"/>
          <w:b/>
          <w:bCs/>
          <w:noProof/>
          <w:sz w:val="22"/>
          <w:szCs w:val="22"/>
          <w:u w:val="single"/>
          <w:lang w:val="vi"/>
        </w:rPr>
        <w:t>www.elections.virginia.gov/voterid</w:t>
      </w:r>
      <w:r>
        <w:rPr>
          <w:rFonts w:ascii="Calibri" w:hAnsi="Calibri" w:cs="Calibri"/>
          <w:noProof/>
          <w:sz w:val="22"/>
          <w:szCs w:val="22"/>
          <w:lang w:val="vi"/>
        </w:rPr>
        <w:t xml:space="preserve"> </w:t>
      </w:r>
    </w:p>
    <w:p w14:paraId="5C46D47F" w14:textId="77777777" w:rsidR="00705952" w:rsidRPr="00705952" w:rsidRDefault="00705952" w:rsidP="000A3385">
      <w:pPr>
        <w:spacing w:after="60"/>
        <w:rPr>
          <w:rFonts w:ascii="Calibri" w:hAnsi="Calibri" w:cs="Calibri"/>
          <w:noProof/>
          <w:sz w:val="22"/>
          <w:szCs w:val="22"/>
        </w:rPr>
      </w:pPr>
    </w:p>
    <w:p w14:paraId="2452E7B3" w14:textId="06C8BF35" w:rsidR="000A3385" w:rsidRPr="00705952" w:rsidRDefault="000A3385" w:rsidP="000A3385">
      <w:pPr>
        <w:rPr>
          <w:rFonts w:ascii="Calibri" w:hAnsi="Calibri" w:cs="Calibri"/>
          <w:b/>
          <w:noProof/>
          <w:sz w:val="22"/>
          <w:szCs w:val="22"/>
        </w:rPr>
      </w:pPr>
      <w:r>
        <w:rPr>
          <w:rFonts w:ascii="Calibri" w:hAnsi="Calibri" w:cs="Calibri"/>
          <w:b/>
          <w:bCs/>
          <w:noProof/>
          <w:sz w:val="22"/>
          <w:szCs w:val="22"/>
          <w:lang w:val="vi"/>
        </w:rPr>
        <w:t xml:space="preserve">Hạn chót để cung cấp ID của quý vị là </w:t>
      </w:r>
      <w:r>
        <w:rPr>
          <w:rFonts w:ascii="Calibri" w:hAnsi="Calibri" w:cs="Calibri"/>
          <w:b/>
          <w:bCs/>
          <w:noProof/>
          <w:sz w:val="22"/>
          <w:szCs w:val="22"/>
          <w:highlight w:val="yellow"/>
          <w:lang w:val="vi"/>
        </w:rPr>
        <w:t>&lt;time&gt;</w:t>
      </w:r>
      <w:r>
        <w:rPr>
          <w:rFonts w:ascii="Calibri" w:hAnsi="Calibri" w:cs="Calibri"/>
          <w:b/>
          <w:bCs/>
          <w:noProof/>
          <w:sz w:val="22"/>
          <w:szCs w:val="22"/>
          <w:lang w:val="vi"/>
        </w:rPr>
        <w:t xml:space="preserve"> ngày </w:t>
      </w:r>
      <w:r>
        <w:rPr>
          <w:rFonts w:ascii="Calibri" w:hAnsi="Calibri" w:cs="Calibri"/>
          <w:b/>
          <w:bCs/>
          <w:noProof/>
          <w:sz w:val="22"/>
          <w:szCs w:val="22"/>
          <w:highlight w:val="yellow"/>
          <w:lang w:val="vi"/>
        </w:rPr>
        <w:t>&lt;day, month, year&gt;.</w:t>
      </w:r>
    </w:p>
    <w:p w14:paraId="1B8F9685" w14:textId="77777777" w:rsidR="007C69A0" w:rsidRPr="00705952" w:rsidRDefault="007C69A0" w:rsidP="000A3385">
      <w:pPr>
        <w:rPr>
          <w:rFonts w:ascii="Calibri" w:hAnsi="Calibri" w:cs="Calibri"/>
          <w:sz w:val="22"/>
          <w:szCs w:val="22"/>
        </w:rPr>
      </w:pPr>
    </w:p>
    <w:p w14:paraId="6E8E33A5" w14:textId="5E5C118B" w:rsidR="000A3385" w:rsidRPr="00705952" w:rsidRDefault="000A3385" w:rsidP="000A3385">
      <w:pPr>
        <w:rPr>
          <w:rFonts w:ascii="Calibri" w:hAnsi="Calibri" w:cs="Calibri"/>
          <w:noProof/>
          <w:sz w:val="22"/>
          <w:szCs w:val="22"/>
        </w:rPr>
      </w:pPr>
      <w:r>
        <w:rPr>
          <w:rFonts w:ascii="Calibri" w:hAnsi="Calibri" w:cs="Calibri"/>
          <w:noProof/>
          <w:sz w:val="22"/>
          <w:szCs w:val="22"/>
          <w:lang w:val="vi"/>
        </w:rPr>
        <w:t>Hội đồng bầu cử địa phương quyết định lá phiếu tạm thời nào sẽ được tính.</w:t>
      </w:r>
    </w:p>
    <w:p w14:paraId="60603E25" w14:textId="77777777" w:rsidR="007C69A0" w:rsidRPr="00705952" w:rsidRDefault="007C69A0" w:rsidP="000A3385">
      <w:pPr>
        <w:rPr>
          <w:rFonts w:ascii="Calibri" w:hAnsi="Calibri" w:cs="Calibri"/>
          <w:noProof/>
          <w:sz w:val="22"/>
          <w:szCs w:val="22"/>
        </w:rPr>
      </w:pPr>
    </w:p>
    <w:p w14:paraId="673CFF5C" w14:textId="0D19F1AB" w:rsidR="000A3385" w:rsidRPr="00705952" w:rsidRDefault="000A3385" w:rsidP="000A3385">
      <w:pPr>
        <w:rPr>
          <w:rFonts w:ascii="Calibri" w:hAnsi="Calibri" w:cs="Calibri"/>
          <w:noProof/>
          <w:sz w:val="22"/>
          <w:szCs w:val="22"/>
        </w:rPr>
      </w:pPr>
      <w:r>
        <w:rPr>
          <w:rFonts w:ascii="Calibri" w:hAnsi="Calibri" w:cs="Calibri"/>
          <w:noProof/>
          <w:sz w:val="22"/>
          <w:szCs w:val="22"/>
          <w:lang w:val="vi"/>
        </w:rPr>
        <w:t xml:space="preserve">Họ sẽ họp vào ngày </w:t>
      </w:r>
      <w:r>
        <w:rPr>
          <w:rFonts w:ascii="Calibri" w:hAnsi="Calibri" w:cs="Calibri"/>
          <w:noProof/>
          <w:sz w:val="22"/>
          <w:szCs w:val="22"/>
          <w:highlight w:val="yellow"/>
          <w:lang w:val="vi"/>
        </w:rPr>
        <w:t>&lt;date&gt;</w:t>
      </w:r>
      <w:r>
        <w:rPr>
          <w:rFonts w:ascii="Calibri" w:hAnsi="Calibri" w:cs="Calibri"/>
          <w:noProof/>
          <w:sz w:val="22"/>
          <w:szCs w:val="22"/>
          <w:lang w:val="vi"/>
        </w:rPr>
        <w:t xml:space="preserve"> lúc </w:t>
      </w:r>
      <w:r>
        <w:rPr>
          <w:rFonts w:ascii="Calibri" w:hAnsi="Calibri" w:cs="Calibri"/>
          <w:noProof/>
          <w:sz w:val="22"/>
          <w:szCs w:val="22"/>
          <w:highlight w:val="yellow"/>
          <w:lang w:val="vi"/>
        </w:rPr>
        <w:t>&lt;time&gt;</w:t>
      </w:r>
      <w:r>
        <w:rPr>
          <w:rFonts w:ascii="Calibri" w:hAnsi="Calibri" w:cs="Calibri"/>
          <w:noProof/>
          <w:sz w:val="22"/>
          <w:szCs w:val="22"/>
          <w:lang w:val="vi"/>
        </w:rPr>
        <w:t xml:space="preserve"> tại </w:t>
      </w:r>
      <w:r>
        <w:rPr>
          <w:rFonts w:ascii="Calibri" w:hAnsi="Calibri" w:cs="Calibri"/>
          <w:noProof/>
          <w:sz w:val="22"/>
          <w:szCs w:val="22"/>
          <w:highlight w:val="yellow"/>
          <w:lang w:val="vi"/>
        </w:rPr>
        <w:t>&lt;location&gt;.</w:t>
      </w:r>
    </w:p>
    <w:p w14:paraId="2A1D582C" w14:textId="77777777" w:rsidR="007C69A0" w:rsidRPr="00705952" w:rsidRDefault="007C69A0" w:rsidP="000A3385">
      <w:pPr>
        <w:rPr>
          <w:rFonts w:ascii="Calibri" w:hAnsi="Calibri" w:cs="Calibri"/>
          <w:noProof/>
          <w:sz w:val="22"/>
          <w:szCs w:val="22"/>
        </w:rPr>
      </w:pPr>
    </w:p>
    <w:p w14:paraId="42CC4B1A" w14:textId="77777777" w:rsidR="000A3385" w:rsidRPr="00705952" w:rsidRDefault="000A3385" w:rsidP="000A3385">
      <w:pPr>
        <w:rPr>
          <w:rFonts w:ascii="Calibri" w:hAnsi="Calibri" w:cs="Calibri"/>
          <w:b/>
          <w:noProof/>
          <w:sz w:val="22"/>
          <w:szCs w:val="22"/>
        </w:rPr>
      </w:pPr>
      <w:r>
        <w:rPr>
          <w:rFonts w:ascii="Calibri" w:hAnsi="Calibri" w:cs="Calibri"/>
          <w:b/>
          <w:bCs/>
          <w:noProof/>
          <w:sz w:val="22"/>
          <w:szCs w:val="22"/>
          <w:lang w:val="vi"/>
        </w:rPr>
        <w:t>Lá phiếu tạm thời của quý vị sẽ không được tính trừ khi quý vị cung cấp căn cước thích hợp hoặc ký vào bản Tuyên bố Xác nhận ID.</w:t>
      </w:r>
    </w:p>
    <w:p w14:paraId="326A0A59" w14:textId="3758DD60" w:rsidR="000A3385" w:rsidRPr="000B28B5" w:rsidRDefault="000A3385" w:rsidP="000A3385">
      <w:pPr>
        <w:rPr>
          <w:rFonts w:ascii="Calibri" w:hAnsi="Calibri" w:cs="Calibri"/>
          <w:noProof/>
          <w:sz w:val="22"/>
          <w:szCs w:val="22"/>
          <w:lang w:val="vi"/>
        </w:rPr>
      </w:pPr>
      <w:r>
        <w:rPr>
          <w:rFonts w:ascii="Calibri" w:hAnsi="Calibri" w:cs="Calibri"/>
          <w:noProof/>
          <w:sz w:val="22"/>
          <w:szCs w:val="22"/>
          <w:lang w:val="vi"/>
        </w:rPr>
        <w:t xml:space="preserve">Quý vị có thể cung cấp ID hoặc Tuyên bố Xác nhận ID theo cách trực tiếp hoặc bằng một cách được liệt kê dưới đây bất kỳ lúc nào miễn là trước thời hạn.  Quý vị có thể đến dự cuộc họp hội đồng bầu cử để cung cấp các tài liệu theo yêu cầu. </w:t>
      </w:r>
      <w:r>
        <w:rPr>
          <w:rFonts w:ascii="Calibri" w:hAnsi="Calibri" w:cs="Calibri"/>
          <w:sz w:val="22"/>
          <w:szCs w:val="22"/>
          <w:lang w:val="vi"/>
        </w:rPr>
        <w:t xml:space="preserve">(Hầu hết mọi người không cần cố vấn pháp lý, nhưng quý vị có thể mang theo luật sư.) </w:t>
      </w:r>
      <w:r>
        <w:rPr>
          <w:rFonts w:ascii="Calibri" w:hAnsi="Calibri" w:cs="Calibri"/>
          <w:noProof/>
          <w:sz w:val="22"/>
          <w:szCs w:val="22"/>
          <w:lang w:val="vi"/>
        </w:rPr>
        <w:t xml:space="preserve">Nếu quý vị có thắc mắc, hãy gọi cho văn phòng Ghi danh Tổng quát theo số </w:t>
      </w:r>
      <w:r>
        <w:rPr>
          <w:rFonts w:ascii="Calibri" w:hAnsi="Calibri" w:cs="Calibri"/>
          <w:noProof/>
          <w:sz w:val="22"/>
          <w:szCs w:val="22"/>
          <w:highlight w:val="yellow"/>
          <w:lang w:val="vi"/>
        </w:rPr>
        <w:t>&lt;phone number&gt;.</w:t>
      </w:r>
    </w:p>
    <w:p w14:paraId="291BD35F" w14:textId="77777777" w:rsidR="007C69A0" w:rsidRPr="000B28B5" w:rsidRDefault="007C69A0" w:rsidP="000A3385">
      <w:pPr>
        <w:rPr>
          <w:rFonts w:ascii="Calibri" w:hAnsi="Calibri" w:cs="Calibri"/>
          <w:noProof/>
          <w:sz w:val="22"/>
          <w:szCs w:val="22"/>
          <w:lang w:val="vi"/>
        </w:rPr>
      </w:pPr>
    </w:p>
    <w:p w14:paraId="2B88B197" w14:textId="3F61468C" w:rsidR="000A3385" w:rsidRPr="000B28B5" w:rsidRDefault="000A3385" w:rsidP="000A3385">
      <w:pPr>
        <w:rPr>
          <w:b/>
          <w:noProof/>
          <w:sz w:val="28"/>
          <w:szCs w:val="28"/>
          <w:lang w:val="vi"/>
        </w:rPr>
      </w:pPr>
      <w:r>
        <w:rPr>
          <w:rFonts w:ascii="Calibri" w:hAnsi="Calibri" w:cs="Calibri"/>
          <w:noProof/>
          <w:sz w:val="22"/>
          <w:szCs w:val="22"/>
          <w:lang w:val="vi"/>
        </w:rPr>
        <w:t xml:space="preserve">Sau khi kiểm phiếu hoàn tất, quý vị có thể tìm hiểu xem lá phiếu của quý vị có được tính hay không bằng cách gọi cho </w:t>
      </w:r>
      <w:r>
        <w:rPr>
          <w:rFonts w:ascii="Calibri" w:hAnsi="Calibri" w:cs="Calibri"/>
          <w:sz w:val="22"/>
          <w:szCs w:val="22"/>
          <w:lang w:val="vi"/>
        </w:rPr>
        <w:t xml:space="preserve">văn phòng Ghi danh Tổng quát theo số </w:t>
      </w:r>
      <w:r>
        <w:rPr>
          <w:rFonts w:ascii="Calibri" w:hAnsi="Calibri" w:cs="Calibri"/>
          <w:sz w:val="22"/>
          <w:szCs w:val="22"/>
          <w:highlight w:val="yellow"/>
          <w:lang w:val="vi"/>
        </w:rPr>
        <w:t>&lt;phone number&gt;</w:t>
      </w:r>
      <w:r>
        <w:rPr>
          <w:rFonts w:ascii="Calibri" w:hAnsi="Calibri" w:cs="Calibri"/>
          <w:sz w:val="22"/>
          <w:szCs w:val="22"/>
          <w:lang w:val="vi"/>
        </w:rPr>
        <w:t>.</w:t>
      </w:r>
    </w:p>
    <w:p w14:paraId="3611ABAC" w14:textId="77777777" w:rsidR="008C4928" w:rsidRPr="000B28B5" w:rsidRDefault="008C4928" w:rsidP="000A3385">
      <w:pPr>
        <w:pStyle w:val="Heading2"/>
        <w:rPr>
          <w:rFonts w:cs="Calibri"/>
          <w:noProof/>
          <w:sz w:val="22"/>
          <w:szCs w:val="22"/>
          <w:lang w:val="vi"/>
        </w:rPr>
      </w:pPr>
    </w:p>
    <w:p w14:paraId="5EF3B9B4" w14:textId="77777777" w:rsidR="00705952" w:rsidRPr="000B28B5" w:rsidRDefault="00705952" w:rsidP="00705952">
      <w:pPr>
        <w:rPr>
          <w:lang w:val="vi"/>
        </w:rPr>
      </w:pPr>
    </w:p>
    <w:p w14:paraId="47280E86" w14:textId="77777777" w:rsidR="008C4928" w:rsidRPr="000B28B5" w:rsidRDefault="008C4928" w:rsidP="008C4928">
      <w:pPr>
        <w:rPr>
          <w:sz w:val="28"/>
          <w:szCs w:val="28"/>
          <w:lang w:val="vi"/>
        </w:rPr>
      </w:pPr>
    </w:p>
    <w:p w14:paraId="66C2063D" w14:textId="673184D0" w:rsidR="000A3385" w:rsidRPr="000B28B5" w:rsidRDefault="000A3385" w:rsidP="000A3385">
      <w:pPr>
        <w:pStyle w:val="Heading2"/>
        <w:rPr>
          <w:rFonts w:cs="Calibri"/>
          <w:noProof/>
          <w:sz w:val="22"/>
          <w:szCs w:val="22"/>
          <w:lang w:val="vi"/>
        </w:rPr>
      </w:pPr>
      <w:r>
        <w:rPr>
          <w:rFonts w:cs="Calibri"/>
          <w:iCs w:val="0"/>
          <w:noProof/>
          <w:sz w:val="22"/>
          <w:szCs w:val="22"/>
          <w:lang w:val="vi"/>
        </w:rPr>
        <w:t>Cách gửi ID và nơi nhận</w:t>
      </w:r>
    </w:p>
    <w:p w14:paraId="3C765104" w14:textId="77777777" w:rsidR="000A3385" w:rsidRPr="000B28B5" w:rsidRDefault="000A3385" w:rsidP="000A3385">
      <w:pPr>
        <w:rPr>
          <w:rFonts w:ascii="Calibri" w:hAnsi="Calibri" w:cs="Calibri"/>
          <w:noProof/>
          <w:sz w:val="22"/>
          <w:szCs w:val="22"/>
          <w:lang w:val="vi"/>
        </w:rPr>
      </w:pPr>
      <w:r>
        <w:rPr>
          <w:rFonts w:ascii="Calibri" w:hAnsi="Calibri" w:cs="Calibri"/>
          <w:sz w:val="22"/>
          <w:szCs w:val="22"/>
          <w:lang w:val="vi"/>
        </w:rPr>
        <w:t>Cung cấp một bản ID bằng một trong những cách sau đây</w:t>
      </w:r>
      <w:r>
        <w:rPr>
          <w:rFonts w:ascii="Calibri" w:hAnsi="Calibri" w:cs="Calibri"/>
          <w:noProof/>
          <w:sz w:val="22"/>
          <w:szCs w:val="22"/>
          <w:lang w:val="vi"/>
        </w:rPr>
        <w:t>.</w:t>
      </w:r>
    </w:p>
    <w:p w14:paraId="2CF96EDD" w14:textId="77777777" w:rsidR="007C69A0" w:rsidRPr="000B28B5" w:rsidRDefault="007C69A0" w:rsidP="000A3385">
      <w:pPr>
        <w:rPr>
          <w:rFonts w:ascii="Calibri" w:hAnsi="Calibri" w:cs="Calibri"/>
          <w:noProof/>
          <w:sz w:val="22"/>
          <w:szCs w:val="22"/>
          <w:lang w:val="v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98"/>
        <w:gridCol w:w="4551"/>
      </w:tblGrid>
      <w:tr w:rsidR="00EA2D16" w:rsidRPr="00F94904" w14:paraId="7531A802" w14:textId="77777777" w:rsidTr="001F646B">
        <w:tc>
          <w:tcPr>
            <w:tcW w:w="4673" w:type="dxa"/>
          </w:tcPr>
          <w:p w14:paraId="2DE11EDC" w14:textId="77777777" w:rsidR="00EA2D16" w:rsidRPr="00F94904" w:rsidRDefault="00EA2D16" w:rsidP="001F646B">
            <w:pPr>
              <w:snapToGrid w:val="0"/>
              <w:rPr>
                <w:rFonts w:ascii="Calibri" w:hAnsi="Calibri"/>
                <w:noProof/>
                <w:sz w:val="22"/>
                <w:szCs w:val="22"/>
              </w:rPr>
            </w:pPr>
            <w:r>
              <w:rPr>
                <w:rFonts w:ascii="Calibri" w:hAnsi="Calibri"/>
                <w:noProof/>
                <w:sz w:val="22"/>
                <w:szCs w:val="22"/>
                <w:lang w:val="vi"/>
              </w:rPr>
              <w:t xml:space="preserve">Qua </w:t>
            </w:r>
            <w:r>
              <w:rPr>
                <w:rFonts w:ascii="Calibri" w:hAnsi="Calibri"/>
                <w:b/>
                <w:bCs/>
                <w:noProof/>
                <w:sz w:val="22"/>
                <w:szCs w:val="22"/>
                <w:lang w:val="vi"/>
              </w:rPr>
              <w:t>email</w:t>
            </w:r>
            <w:r>
              <w:rPr>
                <w:rFonts w:ascii="Calibri" w:hAnsi="Calibri"/>
                <w:noProof/>
                <w:sz w:val="22"/>
                <w:szCs w:val="22"/>
                <w:lang w:val="vi"/>
              </w:rPr>
              <w:t xml:space="preserve"> _______________________________</w:t>
            </w:r>
          </w:p>
        </w:tc>
        <w:tc>
          <w:tcPr>
            <w:tcW w:w="698" w:type="dxa"/>
          </w:tcPr>
          <w:p w14:paraId="30699838" w14:textId="77777777" w:rsidR="00EA2D16" w:rsidRPr="00F94904" w:rsidRDefault="00EA2D16" w:rsidP="001F646B">
            <w:pPr>
              <w:snapToGrid w:val="0"/>
              <w:rPr>
                <w:rFonts w:ascii="Calibri" w:hAnsi="Calibri"/>
                <w:noProof/>
                <w:sz w:val="22"/>
                <w:szCs w:val="22"/>
              </w:rPr>
            </w:pPr>
          </w:p>
        </w:tc>
        <w:tc>
          <w:tcPr>
            <w:tcW w:w="4551" w:type="dxa"/>
          </w:tcPr>
          <w:p w14:paraId="5E015BF5" w14:textId="77777777" w:rsidR="00EA2D16" w:rsidRPr="00F94904" w:rsidRDefault="00EA2D16" w:rsidP="001F646B">
            <w:pPr>
              <w:snapToGrid w:val="0"/>
              <w:rPr>
                <w:rFonts w:ascii="Calibri" w:hAnsi="Calibri"/>
                <w:noProof/>
                <w:sz w:val="20"/>
                <w:szCs w:val="20"/>
              </w:rPr>
            </w:pPr>
            <w:r>
              <w:rPr>
                <w:rFonts w:ascii="Calibri" w:hAnsi="Calibri"/>
                <w:noProof/>
                <w:sz w:val="22"/>
                <w:szCs w:val="22"/>
                <w:lang w:val="vi"/>
              </w:rPr>
              <w:t xml:space="preserve">Bằng </w:t>
            </w:r>
            <w:r>
              <w:rPr>
                <w:rFonts w:ascii="Calibri" w:hAnsi="Calibri"/>
                <w:b/>
                <w:bCs/>
                <w:noProof/>
                <w:sz w:val="22"/>
                <w:szCs w:val="22"/>
                <w:lang w:val="vi"/>
              </w:rPr>
              <w:t>fax</w:t>
            </w:r>
            <w:r>
              <w:rPr>
                <w:rFonts w:ascii="Calibri" w:hAnsi="Calibri"/>
                <w:noProof/>
                <w:sz w:val="22"/>
                <w:szCs w:val="22"/>
                <w:lang w:val="vi"/>
              </w:rPr>
              <w:t xml:space="preserve"> _______________________________</w:t>
            </w:r>
          </w:p>
        </w:tc>
      </w:tr>
      <w:tr w:rsidR="00EA2D16" w:rsidRPr="00F94904" w14:paraId="2CE9D34E" w14:textId="77777777" w:rsidTr="001F646B">
        <w:tc>
          <w:tcPr>
            <w:tcW w:w="4673" w:type="dxa"/>
            <w:tcBorders>
              <w:bottom w:val="single" w:sz="4" w:space="0" w:color="auto"/>
            </w:tcBorders>
          </w:tcPr>
          <w:p w14:paraId="0D07450C" w14:textId="77777777" w:rsidR="00EA2D16" w:rsidRPr="00F94904" w:rsidRDefault="00EA2D16" w:rsidP="001F646B">
            <w:pPr>
              <w:snapToGrid w:val="0"/>
              <w:rPr>
                <w:rFonts w:ascii="Calibri" w:hAnsi="Calibri"/>
                <w:noProof/>
                <w:sz w:val="22"/>
                <w:szCs w:val="22"/>
              </w:rPr>
            </w:pPr>
            <w:r>
              <w:rPr>
                <w:rFonts w:ascii="Calibri" w:hAnsi="Calibri"/>
                <w:b/>
                <w:bCs/>
                <w:noProof/>
                <w:sz w:val="22"/>
                <w:szCs w:val="22"/>
                <w:lang w:val="vi"/>
              </w:rPr>
              <w:t>Trực tiếp</w:t>
            </w:r>
            <w:r>
              <w:rPr>
                <w:rFonts w:ascii="Calibri" w:hAnsi="Calibri"/>
                <w:noProof/>
                <w:sz w:val="22"/>
                <w:szCs w:val="22"/>
                <w:lang w:val="vi"/>
              </w:rPr>
              <w:t xml:space="preserve"> đến hội đồng bầu cử/Phòng Ghi danh Tổng quát</w:t>
            </w:r>
          </w:p>
        </w:tc>
        <w:tc>
          <w:tcPr>
            <w:tcW w:w="698" w:type="dxa"/>
          </w:tcPr>
          <w:p w14:paraId="6AF09B9F" w14:textId="77777777" w:rsidR="00EA2D16" w:rsidRPr="00F94904" w:rsidRDefault="00EA2D16" w:rsidP="001F646B">
            <w:pPr>
              <w:snapToGrid w:val="0"/>
              <w:rPr>
                <w:rFonts w:ascii="Calibri" w:hAnsi="Calibri"/>
                <w:noProof/>
                <w:sz w:val="22"/>
                <w:szCs w:val="22"/>
              </w:rPr>
            </w:pPr>
          </w:p>
        </w:tc>
        <w:tc>
          <w:tcPr>
            <w:tcW w:w="4551" w:type="dxa"/>
            <w:tcBorders>
              <w:bottom w:val="single" w:sz="4" w:space="0" w:color="auto"/>
            </w:tcBorders>
          </w:tcPr>
          <w:p w14:paraId="2B8F20CB" w14:textId="77777777" w:rsidR="00EA2D16" w:rsidRPr="00F94904" w:rsidRDefault="00EA2D16" w:rsidP="001F646B">
            <w:pPr>
              <w:snapToGrid w:val="0"/>
              <w:rPr>
                <w:rFonts w:ascii="Calibri" w:hAnsi="Calibri"/>
                <w:noProof/>
                <w:sz w:val="22"/>
                <w:szCs w:val="22"/>
              </w:rPr>
            </w:pPr>
            <w:r>
              <w:rPr>
                <w:rFonts w:ascii="Calibri" w:hAnsi="Calibri"/>
                <w:noProof/>
                <w:sz w:val="22"/>
                <w:szCs w:val="22"/>
                <w:lang w:val="vi"/>
              </w:rPr>
              <w:t>Qua</w:t>
            </w:r>
            <w:r>
              <w:rPr>
                <w:rFonts w:ascii="Calibri" w:hAnsi="Calibri"/>
                <w:b/>
                <w:bCs/>
                <w:noProof/>
                <w:sz w:val="22"/>
                <w:szCs w:val="22"/>
                <w:lang w:val="vi"/>
              </w:rPr>
              <w:t xml:space="preserve"> đường bưu điện</w:t>
            </w:r>
            <w:r>
              <w:rPr>
                <w:rFonts w:ascii="Calibri" w:hAnsi="Calibri"/>
                <w:noProof/>
                <w:sz w:val="22"/>
                <w:szCs w:val="22"/>
                <w:lang w:val="vi"/>
              </w:rPr>
              <w:t xml:space="preserve"> đến hội đồng bầu cử/Phòng Ghi danh Tổng quát</w:t>
            </w:r>
          </w:p>
        </w:tc>
      </w:tr>
      <w:tr w:rsidR="00EA2D16" w:rsidRPr="00F94904" w14:paraId="231AD220" w14:textId="77777777" w:rsidTr="001F646B">
        <w:trPr>
          <w:trHeight w:val="993"/>
        </w:trPr>
        <w:tc>
          <w:tcPr>
            <w:tcW w:w="4673" w:type="dxa"/>
            <w:tcBorders>
              <w:top w:val="single" w:sz="4" w:space="0" w:color="auto"/>
              <w:left w:val="single" w:sz="4" w:space="0" w:color="auto"/>
              <w:bottom w:val="single" w:sz="4" w:space="0" w:color="auto"/>
              <w:right w:val="single" w:sz="4" w:space="0" w:color="auto"/>
            </w:tcBorders>
          </w:tcPr>
          <w:p w14:paraId="215C1CB9" w14:textId="77777777" w:rsidR="00EA2D16" w:rsidRPr="00F94904" w:rsidRDefault="00EA2D16" w:rsidP="001F646B">
            <w:pPr>
              <w:snapToGrid w:val="0"/>
              <w:rPr>
                <w:rFonts w:ascii="Calibri" w:hAnsi="Calibri"/>
                <w:noProof/>
                <w:sz w:val="22"/>
                <w:szCs w:val="22"/>
              </w:rPr>
            </w:pPr>
            <w:r>
              <w:rPr>
                <w:rFonts w:ascii="ClearviewADA" w:hAnsi="ClearviewADA"/>
                <w:color w:val="A6A6A6"/>
                <w:sz w:val="22"/>
                <w:szCs w:val="22"/>
                <w:highlight w:val="yellow"/>
                <w:lang w:val="vi"/>
              </w:rPr>
              <w:t>Physical address</w:t>
            </w:r>
          </w:p>
        </w:tc>
        <w:tc>
          <w:tcPr>
            <w:tcW w:w="698" w:type="dxa"/>
            <w:tcBorders>
              <w:left w:val="single" w:sz="4" w:space="0" w:color="auto"/>
              <w:right w:val="single" w:sz="4" w:space="0" w:color="auto"/>
            </w:tcBorders>
          </w:tcPr>
          <w:p w14:paraId="65C6A053" w14:textId="77777777" w:rsidR="00EA2D16" w:rsidRPr="00F94904" w:rsidRDefault="00EA2D16" w:rsidP="001F646B">
            <w:pPr>
              <w:snapToGrid w:val="0"/>
              <w:rPr>
                <w:rFonts w:ascii="Calibri" w:hAnsi="Calibri"/>
                <w:noProof/>
                <w:sz w:val="22"/>
                <w:szCs w:val="22"/>
              </w:rPr>
            </w:pPr>
          </w:p>
        </w:tc>
        <w:tc>
          <w:tcPr>
            <w:tcW w:w="4551" w:type="dxa"/>
            <w:tcBorders>
              <w:top w:val="single" w:sz="4" w:space="0" w:color="auto"/>
              <w:left w:val="single" w:sz="4" w:space="0" w:color="auto"/>
              <w:bottom w:val="single" w:sz="4" w:space="0" w:color="auto"/>
              <w:right w:val="single" w:sz="4" w:space="0" w:color="auto"/>
            </w:tcBorders>
          </w:tcPr>
          <w:p w14:paraId="1001760F" w14:textId="77777777" w:rsidR="00EA2D16" w:rsidRPr="00F94904" w:rsidRDefault="00EA2D16" w:rsidP="001F646B">
            <w:pPr>
              <w:snapToGrid w:val="0"/>
              <w:rPr>
                <w:rFonts w:ascii="Calibri" w:hAnsi="Calibri"/>
                <w:noProof/>
                <w:sz w:val="22"/>
                <w:szCs w:val="22"/>
              </w:rPr>
            </w:pPr>
            <w:r>
              <w:rPr>
                <w:rFonts w:ascii="ClearviewADA" w:hAnsi="ClearviewADA"/>
                <w:color w:val="A6A6A6"/>
                <w:sz w:val="22"/>
                <w:szCs w:val="22"/>
                <w:highlight w:val="yellow"/>
                <w:lang w:val="vi"/>
              </w:rPr>
              <w:t>Mailing address</w:t>
            </w:r>
          </w:p>
        </w:tc>
      </w:tr>
    </w:tbl>
    <w:p w14:paraId="752B006A" w14:textId="77777777" w:rsidR="000A3385" w:rsidRPr="006937BB" w:rsidRDefault="000A3385" w:rsidP="000A3385">
      <w:pPr>
        <w:rPr>
          <w:rFonts w:ascii="Calibri" w:hAnsi="Calibri" w:cs="Calibri"/>
          <w:noProof/>
          <w:sz w:val="20"/>
          <w:szCs w:val="20"/>
        </w:rPr>
      </w:pPr>
    </w:p>
    <w:sectPr w:rsidR="000A3385" w:rsidRPr="006937BB" w:rsidSect="00EA2D16">
      <w:headerReference w:type="default" r:id="rId12"/>
      <w:footerReference w:type="default" r:id="rId13"/>
      <w:headerReference w:type="first" r:id="rId14"/>
      <w:footerReference w:type="first" r:id="rId15"/>
      <w:type w:val="continuous"/>
      <w:pgSz w:w="12240" w:h="15840"/>
      <w:pgMar w:top="1985" w:right="900" w:bottom="540" w:left="900" w:header="720" w:footer="8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50AB" w14:textId="77777777" w:rsidR="002478A3" w:rsidRDefault="002478A3">
      <w:r>
        <w:separator/>
      </w:r>
    </w:p>
  </w:endnote>
  <w:endnote w:type="continuationSeparator" w:id="0">
    <w:p w14:paraId="6650BA81" w14:textId="77777777" w:rsidR="002478A3" w:rsidRDefault="0024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learviewADA">
    <w:altName w:val="Segoe UI"/>
    <w:charset w:val="00"/>
    <w:family w:val="auto"/>
    <w:pitch w:val="variable"/>
    <w:sig w:usb0="00000001" w:usb1="5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EBCA" w14:textId="77777777" w:rsidR="007C69A0" w:rsidRDefault="007C69A0" w:rsidP="007C69A0">
    <w:pPr>
      <w:pStyle w:val="Footer"/>
      <w:tabs>
        <w:tab w:val="clear" w:pos="8640"/>
        <w:tab w:val="right" w:pos="10080"/>
      </w:tabs>
      <w:rPr>
        <w:rFonts w:ascii="ClearviewADA" w:hAnsi="ClearviewADA"/>
        <w:sz w:val="18"/>
        <w:szCs w:val="18"/>
      </w:rPr>
    </w:pPr>
    <w:r>
      <w:rPr>
        <w:rFonts w:ascii="ClearviewADA" w:hAnsi="ClearviewADA"/>
        <w:sz w:val="18"/>
        <w:szCs w:val="18"/>
        <w:lang w:val="vi"/>
      </w:rPr>
      <w:t xml:space="preserve">Thông báo cho Cử tri Bỏ phiếu tạm thời </w:t>
    </w:r>
  </w:p>
  <w:p w14:paraId="376F693E" w14:textId="33AA795B" w:rsidR="007C69A0" w:rsidRPr="00CE31DA" w:rsidRDefault="00056F4A" w:rsidP="000B28B5">
    <w:pPr>
      <w:pStyle w:val="Footer"/>
      <w:tabs>
        <w:tab w:val="clear" w:pos="8640"/>
        <w:tab w:val="right" w:pos="10080"/>
      </w:tabs>
      <w:rPr>
        <w:rFonts w:ascii="ClearviewADA" w:hAnsi="ClearviewADA"/>
        <w:sz w:val="18"/>
        <w:szCs w:val="18"/>
      </w:rPr>
    </w:pPr>
    <w:r>
      <w:rPr>
        <w:rFonts w:ascii="ClearviewADA" w:hAnsi="ClearviewADA"/>
        <w:sz w:val="18"/>
        <w:szCs w:val="18"/>
        <w:lang w:val="vi"/>
      </w:rPr>
      <w:t>ELECT-653B</w:t>
    </w:r>
    <w:r>
      <w:rPr>
        <w:rFonts w:ascii="ClearviewADA" w:hAnsi="ClearviewADA"/>
        <w:sz w:val="18"/>
        <w:szCs w:val="18"/>
        <w:lang w:val="vi"/>
      </w:rPr>
      <w:tab/>
    </w:r>
    <w:r>
      <w:rPr>
        <w:rFonts w:ascii="ClearviewADA" w:hAnsi="ClearviewADA"/>
        <w:sz w:val="18"/>
        <w:szCs w:val="18"/>
        <w:lang w:val="vi"/>
      </w:rPr>
      <w:tab/>
      <w:t xml:space="preserve">Cập nhật 10/2025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8091" w14:textId="4AE28A8A" w:rsidR="000A3385" w:rsidRPr="005B0F3B" w:rsidRDefault="000A3385" w:rsidP="00E04D6C">
    <w:pPr>
      <w:pStyle w:val="Footer"/>
      <w:rPr>
        <w:sz w:val="18"/>
        <w:szCs w:val="18"/>
      </w:rPr>
    </w:pPr>
    <w:r>
      <w:rPr>
        <w:sz w:val="18"/>
        <w:szCs w:val="18"/>
        <w:lang w:val="vi"/>
      </w:rPr>
      <w:t xml:space="preserve">Thông </w:t>
    </w:r>
    <w:r>
      <w:rPr>
        <w:sz w:val="18"/>
        <w:szCs w:val="18"/>
        <w:lang w:val="vi"/>
      </w:rPr>
      <w:t>báo cho Cử tri bỏ phiếu tạm thời vì lý do ID ELECT-653B(ID)</w:t>
    </w:r>
    <w:r>
      <w:rPr>
        <w:sz w:val="18"/>
        <w:szCs w:val="18"/>
        <w:lang w:val="vi"/>
      </w:rPr>
      <w:tab/>
    </w:r>
    <w:r>
      <w:rPr>
        <w:sz w:val="18"/>
        <w:szCs w:val="18"/>
        <w:lang w:val="vi"/>
      </w:rPr>
      <w:tab/>
      <w:t>Cập nhật 9/2020</w:t>
    </w:r>
  </w:p>
  <w:p w14:paraId="7263FC9C" w14:textId="77777777" w:rsidR="000A3385" w:rsidRDefault="000A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3861" w14:textId="77777777" w:rsidR="002478A3" w:rsidRDefault="002478A3">
      <w:r>
        <w:separator/>
      </w:r>
    </w:p>
  </w:footnote>
  <w:footnote w:type="continuationSeparator" w:id="0">
    <w:p w14:paraId="3A11B472" w14:textId="77777777" w:rsidR="002478A3" w:rsidRDefault="0024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D60" w14:textId="23DE2D4E" w:rsidR="000A3385" w:rsidRDefault="00375436" w:rsidP="00E04D6C">
    <w:pPr>
      <w:pStyle w:val="Header"/>
    </w:pPr>
    <w:r>
      <w:rPr>
        <w:noProof/>
        <w:lang w:val="vi"/>
      </w:rPr>
      <mc:AlternateContent>
        <mc:Choice Requires="wps">
          <w:drawing>
            <wp:anchor distT="0" distB="0" distL="114300" distR="114300" simplePos="0" relativeHeight="251658240" behindDoc="0" locked="0" layoutInCell="1" allowOverlap="1" wp14:anchorId="44652517" wp14:editId="1986A94B">
              <wp:simplePos x="0" y="0"/>
              <wp:positionH relativeFrom="column">
                <wp:posOffset>4162425</wp:posOffset>
              </wp:positionH>
              <wp:positionV relativeFrom="paragraph">
                <wp:posOffset>200025</wp:posOffset>
              </wp:positionV>
              <wp:extent cx="2762250" cy="557530"/>
              <wp:effectExtent l="0" t="0" r="0" b="0"/>
              <wp:wrapNone/>
              <wp:docPr id="211068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B75BC" w14:textId="77777777" w:rsidR="00EA2D16" w:rsidRDefault="00EA2D16" w:rsidP="00EA2D16">
                          <w:pPr>
                            <w:rPr>
                              <w:rFonts w:ascii="Calibri" w:hAnsi="Calibri"/>
                              <w:b/>
                            </w:rPr>
                          </w:pPr>
                          <w:r>
                            <w:rPr>
                              <w:rFonts w:ascii="Calibri" w:hAnsi="Calibri"/>
                              <w:b/>
                              <w:bCs/>
                              <w:lang w:val="vi"/>
                            </w:rPr>
                            <w:t>Thông báo cho Cử tri Bỏ phiếu tạm thời</w:t>
                          </w:r>
                        </w:p>
                        <w:p w14:paraId="61CFDCA7" w14:textId="77777777" w:rsidR="00EA2D16" w:rsidRPr="00196137" w:rsidRDefault="00EA2D16" w:rsidP="00EA2D16">
                          <w:pPr>
                            <w:rPr>
                              <w:rFonts w:ascii="Calibri" w:hAnsi="Calibri"/>
                            </w:rPr>
                          </w:pPr>
                          <w:r>
                            <w:rPr>
                              <w:rFonts w:ascii="Calibri" w:hAnsi="Calibri"/>
                              <w:lang w:val="vi"/>
                            </w:rPr>
                            <w:t>§ 24.2-653, Bộ luật Virginia</w:t>
                          </w:r>
                        </w:p>
                        <w:p w14:paraId="00B93692" w14:textId="77777777" w:rsidR="000A3385" w:rsidRDefault="000A3385" w:rsidP="00EA2D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52517" id="_x0000_t202" coordsize="21600,21600" o:spt="202" path="m,l,21600r21600,l21600,xe">
              <v:stroke joinstyle="miter"/>
              <v:path gradientshapeok="t" o:connecttype="rect"/>
            </v:shapetype>
            <v:shape id="Text Box 4" o:spid="_x0000_s1027" type="#_x0000_t202" style="position:absolute;margin-left:327.75pt;margin-top:15.75pt;width:217.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" stroked="f">
              <v:textbox>
                <w:txbxContent>
                  <w:p w14:paraId="495B75BC" w14:textId="77777777" w:rsidR="00EA2D16" w:rsidRDefault="00EA2D16" w:rsidP="00EA2D16">
                    <w:pPr>
                      <w:rPr>
                        <w:rFonts w:ascii="Calibri" w:hAnsi="Calibri"/>
                        <w:b/>
                      </w:rPr>
                    </w:pPr>
                    <w:r>
                      <w:rPr>
                        <w:rFonts w:ascii="Calibri" w:hAnsi="Calibri"/>
                        <w:b/>
                        <w:bCs/>
                        <w:lang w:val="vi"/>
                      </w:rPr>
                      <w:t>Thông báo cho Cử tri Bỏ phiếu tạm thời</w:t>
                    </w:r>
                  </w:p>
                  <w:p w14:paraId="61CFDCA7" w14:textId="77777777" w:rsidR="00EA2D16" w:rsidRPr="00196137" w:rsidRDefault="00EA2D16" w:rsidP="00EA2D16">
                    <w:pPr>
                      <w:rPr>
                        <w:rFonts w:ascii="Calibri" w:hAnsi="Calibri"/>
                      </w:rPr>
                    </w:pPr>
                    <w:r>
                      <w:rPr>
                        <w:rFonts w:ascii="Calibri" w:hAnsi="Calibri"/>
                        <w:lang w:val="vi"/>
                      </w:rPr>
                      <w:t>§ 24.2-653, Bộ luật Virginia</w:t>
                    </w:r>
                  </w:p>
                  <w:p w14:paraId="00B93692" w14:textId="77777777" w:rsidR="000A3385" w:rsidRDefault="000A3385" w:rsidP="00EA2D16"/>
                </w:txbxContent>
              </v:textbox>
            </v:shape>
          </w:pict>
        </mc:Fallback>
      </mc:AlternateContent>
    </w:r>
    <w:r>
      <w:rPr>
        <w:noProof/>
        <w:lang w:val="vi"/>
      </w:rPr>
      <w:drawing>
        <wp:inline distT="0" distB="0" distL="0" distR="0" wp14:anchorId="774CB04E" wp14:editId="0E0FB61C">
          <wp:extent cx="4019550" cy="742950"/>
          <wp:effectExtent l="0" t="0" r="0" b="0"/>
          <wp:docPr id="407878043"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742950"/>
                  </a:xfrm>
                  <a:prstGeom prst="rect">
                    <a:avLst/>
                  </a:prstGeom>
                  <a:noFill/>
                  <a:ln>
                    <a:noFill/>
                  </a:ln>
                </pic:spPr>
              </pic:pic>
            </a:graphicData>
          </a:graphic>
        </wp:inline>
      </w:drawing>
    </w:r>
  </w:p>
  <w:p w14:paraId="71581423" w14:textId="2D376DC0" w:rsidR="000A3385" w:rsidRDefault="00375436" w:rsidP="00E04D6C">
    <w:pPr>
      <w:pStyle w:val="Header"/>
    </w:pPr>
    <w:r>
      <w:rPr>
        <w:noProof/>
        <w:lang w:val="vi"/>
      </w:rPr>
      <mc:AlternateContent>
        <mc:Choice Requires="wps">
          <w:drawing>
            <wp:anchor distT="0" distB="0" distL="114300" distR="114300" simplePos="0" relativeHeight="251657216" behindDoc="0" locked="0" layoutInCell="1" allowOverlap="1" wp14:anchorId="54148F14" wp14:editId="7E3AB4CF">
              <wp:simplePos x="0" y="0"/>
              <wp:positionH relativeFrom="column">
                <wp:posOffset>-752475</wp:posOffset>
              </wp:positionH>
              <wp:positionV relativeFrom="paragraph">
                <wp:posOffset>78105</wp:posOffset>
              </wp:positionV>
              <wp:extent cx="8042910" cy="635"/>
              <wp:effectExtent l="0" t="19050" r="15240" b="18415"/>
              <wp:wrapNone/>
              <wp:docPr id="72785672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rgbClr val="C0504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2400C4" id="_x0000_t32" coordsize="21600,21600" o:spt="32" o:oned="t" path="m,l21600,21600e" filled="f">
              <v:path arrowok="t" fillok="f" o:connecttype="none"/>
              <o:lock v:ext="edit" shapetype="t"/>
            </v:shapetype>
            <v:shape id="AutoShape 1" o:spid="_x0000_s1026" type="#_x0000_t32" style="position:absolute;margin-left:-59.25pt;margin-top:6.15pt;width:633.3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" strokecolor="#c0504d" strokeweight="3pt">
              <v:shadow color="#074e69 [1607]" opacity=".5" offset="1pt"/>
            </v:shape>
          </w:pict>
        </mc:Fallback>
      </mc:AlternateContent>
    </w:r>
  </w:p>
  <w:p w14:paraId="5B0981DE" w14:textId="77777777" w:rsidR="000A3385" w:rsidRDefault="000A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81F1" w14:textId="02E98441" w:rsidR="000A3385" w:rsidRDefault="00375436" w:rsidP="00E04D6C">
    <w:pPr>
      <w:pStyle w:val="Header"/>
      <w:ind w:left="-630"/>
      <w:rPr>
        <w:b/>
      </w:rPr>
    </w:pPr>
    <w:r>
      <w:rPr>
        <w:noProof/>
        <w:lang w:val="vi"/>
      </w:rPr>
      <w:drawing>
        <wp:inline distT="0" distB="0" distL="0" distR="0" wp14:anchorId="33C1DE17" wp14:editId="16475545">
          <wp:extent cx="4019550" cy="742950"/>
          <wp:effectExtent l="0" t="0" r="0" b="0"/>
          <wp:docPr id="2134138120"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742950"/>
                  </a:xfrm>
                  <a:prstGeom prst="rect">
                    <a:avLst/>
                  </a:prstGeom>
                  <a:noFill/>
                  <a:ln>
                    <a:noFill/>
                  </a:ln>
                </pic:spPr>
              </pic:pic>
            </a:graphicData>
          </a:graphic>
        </wp:inline>
      </w:drawing>
    </w:r>
    <w:r>
      <w:rPr>
        <w:noProof/>
        <w:lang w:val="vi"/>
      </w:rPr>
      <mc:AlternateContent>
        <mc:Choice Requires="wps">
          <w:drawing>
            <wp:anchor distT="0" distB="0" distL="114300" distR="114300" simplePos="0" relativeHeight="251659264" behindDoc="0" locked="0" layoutInCell="1" allowOverlap="1" wp14:anchorId="2F71DA72" wp14:editId="45F27E71">
              <wp:simplePos x="0" y="0"/>
              <wp:positionH relativeFrom="column">
                <wp:posOffset>3865880</wp:posOffset>
              </wp:positionH>
              <wp:positionV relativeFrom="paragraph">
                <wp:posOffset>142240</wp:posOffset>
              </wp:positionV>
              <wp:extent cx="2747645" cy="6521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8EE1A" w14:textId="77777777" w:rsidR="000A3385" w:rsidRPr="009000C7" w:rsidRDefault="000A3385" w:rsidP="00E04D6C">
                          <w:pPr>
                            <w:pStyle w:val="Header"/>
                            <w:jc w:val="right"/>
                            <w:rPr>
                              <w:b/>
                            </w:rPr>
                          </w:pPr>
                          <w:r>
                            <w:rPr>
                              <w:b/>
                              <w:bCs/>
                              <w:lang w:val="vi"/>
                            </w:rPr>
                            <w:t xml:space="preserve">Thông báo cho Cử tri Bỏ phiếu tạm thời vì lý do ID </w:t>
                          </w:r>
                        </w:p>
                        <w:p w14:paraId="61A334D5" w14:textId="77777777" w:rsidR="000A3385" w:rsidRPr="009000C7" w:rsidRDefault="000A3385" w:rsidP="00E04D6C">
                          <w:pPr>
                            <w:jc w:val="right"/>
                          </w:pPr>
                          <w:r>
                            <w:rPr>
                              <w:lang w:val="vi"/>
                            </w:rPr>
                            <w:t>§ 24.2-643 và 24.2-653, Bộ luật Virginia</w:t>
                          </w:r>
                        </w:p>
                        <w:p w14:paraId="4D2EC3F8" w14:textId="77777777" w:rsidR="000A3385" w:rsidRPr="009000C7" w:rsidRDefault="000A3385" w:rsidP="00E04D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1DA72" id="_x0000_t202" coordsize="21600,21600" o:spt="202" path="m,l,21600r21600,l21600,xe">
              <v:stroke joinstyle="miter"/>
              <v:path gradientshapeok="t" o:connecttype="rect"/>
            </v:shapetype>
            <v:shape id="Text Box 3" o:spid="_x0000_s1028" type="#_x0000_t202" style="position:absolute;left:0;text-align:left;margin-left:304.4pt;margin-top:11.2pt;width:216.3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" stroked="f">
              <v:textbox>
                <w:txbxContent>
                  <w:p w14:paraId="3008EE1A" w14:textId="77777777" w:rsidR="000A3385" w:rsidRPr="009000C7" w:rsidRDefault="000A3385" w:rsidP="00E04D6C">
                    <w:pPr>
                      <w:pStyle w:val="Header"/>
                      <w:jc w:val="right"/>
                      <w:rPr>
                        <w:b/>
                      </w:rPr>
                    </w:pPr>
                    <w:r>
                      <w:rPr>
                        <w:b/>
                        <w:bCs/>
                        <w:lang w:val="vi"/>
                      </w:rPr>
                      <w:t xml:space="preserve">Thông báo cho Cử tri Bỏ phiếu tạm thời vì lý do ID </w:t>
                    </w:r>
                  </w:p>
                  <w:p w14:paraId="61A334D5" w14:textId="77777777" w:rsidR="000A3385" w:rsidRPr="009000C7" w:rsidRDefault="000A3385" w:rsidP="00E04D6C">
                    <w:pPr>
                      <w:jc w:val="right"/>
                    </w:pPr>
                    <w:r>
                      <w:rPr>
                        <w:lang w:val="vi"/>
                      </w:rPr>
                      <w:t>§ 24.2-643 và 24.2-653, Bộ luật Virginia</w:t>
                    </w:r>
                  </w:p>
                  <w:p w14:paraId="4D2EC3F8" w14:textId="77777777" w:rsidR="000A3385" w:rsidRPr="009000C7" w:rsidRDefault="000A3385" w:rsidP="00E04D6C"/>
                </w:txbxContent>
              </v:textbox>
            </v:shape>
          </w:pict>
        </mc:Fallback>
      </mc:AlternateContent>
    </w:r>
  </w:p>
  <w:p w14:paraId="39D7BAEA" w14:textId="473208AF" w:rsidR="000A3385" w:rsidRDefault="00375436">
    <w:pPr>
      <w:pStyle w:val="Header"/>
    </w:pPr>
    <w:r>
      <w:rPr>
        <w:noProof/>
        <w:lang w:val="vi"/>
      </w:rPr>
      <mc:AlternateContent>
        <mc:Choice Requires="wps">
          <w:drawing>
            <wp:anchor distT="0" distB="0" distL="114300" distR="114300" simplePos="0" relativeHeight="251660288" behindDoc="0" locked="0" layoutInCell="1" allowOverlap="1" wp14:anchorId="3DD602D5" wp14:editId="5179C2C6">
              <wp:simplePos x="0" y="0"/>
              <wp:positionH relativeFrom="column">
                <wp:posOffset>-701040</wp:posOffset>
              </wp:positionH>
              <wp:positionV relativeFrom="paragraph">
                <wp:posOffset>77470</wp:posOffset>
              </wp:positionV>
              <wp:extent cx="8042910" cy="635"/>
              <wp:effectExtent l="0" t="19050" r="15240" b="18415"/>
              <wp:wrapThrough wrapText="bothSides">
                <wp:wrapPolygon edited="0">
                  <wp:start x="0" y="-648000"/>
                  <wp:lineTo x="0" y="648000"/>
                  <wp:lineTo x="21641" y="648000"/>
                  <wp:lineTo x="21641" y="-648000"/>
                  <wp:lineTo x="0" y="-648000"/>
                </wp:wrapPolygon>
              </wp:wrapThrough>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rgbClr val="C0504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76FF59" id="_x0000_t32" coordsize="21600,21600" o:spt="32" o:oned="t" path="m,l21600,21600e" filled="f">
              <v:path arrowok="t" fillok="f" o:connecttype="none"/>
              <o:lock v:ext="edit" shapetype="t"/>
            </v:shapetype>
            <v:shape id="AutoShape 1" o:spid="_x0000_s1026" type="#_x0000_t32" style="position:absolute;margin-left:-55.2pt;margin-top:6.1pt;width:633.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" strokecolor="#c0504d" strokeweight="3pt">
              <v:shadow color="#074e69 [1607]" opacity=".5" offset="1pt"/>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B23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333EEF"/>
    <w:multiLevelType w:val="hybridMultilevel"/>
    <w:tmpl w:val="38324F90"/>
    <w:lvl w:ilvl="0" w:tplc="253CCB46">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E6840"/>
    <w:multiLevelType w:val="hybridMultilevel"/>
    <w:tmpl w:val="4282055C"/>
    <w:lvl w:ilvl="0" w:tplc="B33EFD98">
      <w:start w:val="1"/>
      <w:numFmt w:val="bullet"/>
      <w:lvlText w:val=""/>
      <w:lvlJc w:val="left"/>
      <w:pPr>
        <w:tabs>
          <w:tab w:val="num" w:pos="180"/>
        </w:tabs>
        <w:ind w:left="180" w:hanging="360"/>
      </w:pPr>
      <w:rPr>
        <w:rFonts w:ascii="Symbol" w:hAnsi="Symbol" w:hint="default"/>
        <w:b/>
        <w:color w:val="auto"/>
      </w:rPr>
    </w:lvl>
    <w:lvl w:ilvl="1" w:tplc="FD7AE444">
      <w:start w:val="1"/>
      <w:numFmt w:val="bullet"/>
      <w:lvlText w:val=""/>
      <w:lvlJc w:val="left"/>
      <w:pPr>
        <w:tabs>
          <w:tab w:val="num" w:pos="900"/>
        </w:tabs>
        <w:ind w:left="900" w:hanging="360"/>
      </w:pPr>
      <w:rPr>
        <w:rFonts w:ascii="Symbol" w:hAnsi="Symbol" w:hint="default"/>
        <w:b/>
        <w:color w:val="auto"/>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32C60BA1"/>
    <w:multiLevelType w:val="hybridMultilevel"/>
    <w:tmpl w:val="7AE2CE7A"/>
    <w:lvl w:ilvl="0" w:tplc="DFDA4392">
      <w:start w:val="1"/>
      <w:numFmt w:val="bullet"/>
      <w:lvlText w:val=""/>
      <w:lvlJc w:val="left"/>
      <w:pPr>
        <w:tabs>
          <w:tab w:val="num" w:pos="360"/>
        </w:tabs>
        <w:ind w:left="360" w:hanging="360"/>
      </w:pPr>
      <w:rPr>
        <w:rFonts w:ascii="Symbol" w:hAnsi="Symbol" w:hint="default"/>
        <w:b/>
        <w:color w:val="auto"/>
      </w:rPr>
    </w:lvl>
    <w:lvl w:ilvl="1" w:tplc="253CCB46">
      <w:start w:val="1"/>
      <w:numFmt w:val="bullet"/>
      <w:lvlText w:val=""/>
      <w:lvlJc w:val="left"/>
      <w:pPr>
        <w:tabs>
          <w:tab w:val="num" w:pos="1080"/>
        </w:tabs>
        <w:ind w:left="1080" w:hanging="360"/>
      </w:pPr>
      <w:rPr>
        <w:rFonts w:ascii="Wingdings" w:hAnsi="Wingdings" w:hint="default"/>
        <w:b/>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C8118F"/>
    <w:multiLevelType w:val="hybridMultilevel"/>
    <w:tmpl w:val="550ABAA0"/>
    <w:lvl w:ilvl="0" w:tplc="0EF4E958">
      <w:start w:val="1"/>
      <w:numFmt w:val="bullet"/>
      <w:lvlText w:val=""/>
      <w:lvlJc w:val="left"/>
      <w:pPr>
        <w:tabs>
          <w:tab w:val="num" w:pos="360"/>
        </w:tabs>
        <w:ind w:left="360" w:hanging="360"/>
      </w:pPr>
      <w:rPr>
        <w:rFonts w:ascii="Symbol" w:hAnsi="Symbol"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3C7BB1"/>
    <w:multiLevelType w:val="hybridMultilevel"/>
    <w:tmpl w:val="1AD8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D49C5"/>
    <w:multiLevelType w:val="hybridMultilevel"/>
    <w:tmpl w:val="797E65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27510B9"/>
    <w:multiLevelType w:val="hybridMultilevel"/>
    <w:tmpl w:val="99B0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410CE"/>
    <w:multiLevelType w:val="hybridMultilevel"/>
    <w:tmpl w:val="E274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8224D"/>
    <w:multiLevelType w:val="hybridMultilevel"/>
    <w:tmpl w:val="54966F14"/>
    <w:lvl w:ilvl="0" w:tplc="A7CE3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F23A9"/>
    <w:multiLevelType w:val="multilevel"/>
    <w:tmpl w:val="9340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E552A5"/>
    <w:multiLevelType w:val="hybridMultilevel"/>
    <w:tmpl w:val="AEB28E94"/>
    <w:lvl w:ilvl="0" w:tplc="253CCB46">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005525">
    <w:abstractNumId w:val="6"/>
  </w:num>
  <w:num w:numId="2" w16cid:durableId="1017463671">
    <w:abstractNumId w:val="4"/>
  </w:num>
  <w:num w:numId="3" w16cid:durableId="1800103339">
    <w:abstractNumId w:val="2"/>
  </w:num>
  <w:num w:numId="4" w16cid:durableId="198710822">
    <w:abstractNumId w:val="3"/>
  </w:num>
  <w:num w:numId="5" w16cid:durableId="1841307624">
    <w:abstractNumId w:val="8"/>
  </w:num>
  <w:num w:numId="6" w16cid:durableId="789789178">
    <w:abstractNumId w:val="1"/>
  </w:num>
  <w:num w:numId="7" w16cid:durableId="1588273921">
    <w:abstractNumId w:val="11"/>
  </w:num>
  <w:num w:numId="8" w16cid:durableId="604768231">
    <w:abstractNumId w:val="0"/>
  </w:num>
  <w:num w:numId="9" w16cid:durableId="1579902345">
    <w:abstractNumId w:val="5"/>
  </w:num>
  <w:num w:numId="10" w16cid:durableId="1936400358">
    <w:abstractNumId w:val="7"/>
  </w:num>
  <w:num w:numId="11" w16cid:durableId="30887637">
    <w:abstractNumId w:val="9"/>
  </w:num>
  <w:num w:numId="12" w16cid:durableId="86536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94"/>
    <w:rsid w:val="000126EF"/>
    <w:rsid w:val="00015C88"/>
    <w:rsid w:val="00017101"/>
    <w:rsid w:val="00022ADE"/>
    <w:rsid w:val="000370E0"/>
    <w:rsid w:val="00054E1B"/>
    <w:rsid w:val="00056F4A"/>
    <w:rsid w:val="00090ED6"/>
    <w:rsid w:val="000A3385"/>
    <w:rsid w:val="000B28B5"/>
    <w:rsid w:val="000C2A78"/>
    <w:rsid w:val="000D1FD8"/>
    <w:rsid w:val="000D4665"/>
    <w:rsid w:val="000D7E9D"/>
    <w:rsid w:val="000E05A1"/>
    <w:rsid w:val="000E30FA"/>
    <w:rsid w:val="000F7578"/>
    <w:rsid w:val="0012766C"/>
    <w:rsid w:val="0015374D"/>
    <w:rsid w:val="00156BB6"/>
    <w:rsid w:val="00167FAA"/>
    <w:rsid w:val="00172CEF"/>
    <w:rsid w:val="00196137"/>
    <w:rsid w:val="001A0E52"/>
    <w:rsid w:val="001A20ED"/>
    <w:rsid w:val="001A4E35"/>
    <w:rsid w:val="001B3B70"/>
    <w:rsid w:val="001C151B"/>
    <w:rsid w:val="001C4EF1"/>
    <w:rsid w:val="001C74A7"/>
    <w:rsid w:val="001C7B0B"/>
    <w:rsid w:val="001F58C5"/>
    <w:rsid w:val="002068D1"/>
    <w:rsid w:val="00215A25"/>
    <w:rsid w:val="0024400F"/>
    <w:rsid w:val="002478A3"/>
    <w:rsid w:val="00274369"/>
    <w:rsid w:val="00275800"/>
    <w:rsid w:val="00283067"/>
    <w:rsid w:val="002A165F"/>
    <w:rsid w:val="002B6536"/>
    <w:rsid w:val="002F5330"/>
    <w:rsid w:val="00303E13"/>
    <w:rsid w:val="00320BF4"/>
    <w:rsid w:val="00334F82"/>
    <w:rsid w:val="0033561E"/>
    <w:rsid w:val="00340B72"/>
    <w:rsid w:val="00343E6C"/>
    <w:rsid w:val="0035040C"/>
    <w:rsid w:val="00352F72"/>
    <w:rsid w:val="00375436"/>
    <w:rsid w:val="0038114C"/>
    <w:rsid w:val="003A1478"/>
    <w:rsid w:val="003A1815"/>
    <w:rsid w:val="003B5442"/>
    <w:rsid w:val="003C0EDC"/>
    <w:rsid w:val="003C55E9"/>
    <w:rsid w:val="003D48C9"/>
    <w:rsid w:val="003F0FB8"/>
    <w:rsid w:val="003F1CD9"/>
    <w:rsid w:val="00405FDD"/>
    <w:rsid w:val="00407D8C"/>
    <w:rsid w:val="00417994"/>
    <w:rsid w:val="00425BE2"/>
    <w:rsid w:val="004369A2"/>
    <w:rsid w:val="00436A8C"/>
    <w:rsid w:val="0044695C"/>
    <w:rsid w:val="00447F08"/>
    <w:rsid w:val="00460FE9"/>
    <w:rsid w:val="00471A27"/>
    <w:rsid w:val="00476664"/>
    <w:rsid w:val="0047734E"/>
    <w:rsid w:val="0048711C"/>
    <w:rsid w:val="00491F10"/>
    <w:rsid w:val="00492944"/>
    <w:rsid w:val="00494B70"/>
    <w:rsid w:val="004A3BCE"/>
    <w:rsid w:val="004B538C"/>
    <w:rsid w:val="004E5204"/>
    <w:rsid w:val="004F0D32"/>
    <w:rsid w:val="00511A36"/>
    <w:rsid w:val="00527098"/>
    <w:rsid w:val="005328B0"/>
    <w:rsid w:val="00536B9E"/>
    <w:rsid w:val="00575085"/>
    <w:rsid w:val="00581EFF"/>
    <w:rsid w:val="00583066"/>
    <w:rsid w:val="005A1282"/>
    <w:rsid w:val="005C74B6"/>
    <w:rsid w:val="005D0AC1"/>
    <w:rsid w:val="005D75A9"/>
    <w:rsid w:val="005E0B1F"/>
    <w:rsid w:val="00625EFA"/>
    <w:rsid w:val="00636DCB"/>
    <w:rsid w:val="006553C7"/>
    <w:rsid w:val="00660BB0"/>
    <w:rsid w:val="00677268"/>
    <w:rsid w:val="006937BB"/>
    <w:rsid w:val="006A4AA6"/>
    <w:rsid w:val="006B6A7E"/>
    <w:rsid w:val="006C65A3"/>
    <w:rsid w:val="006D630A"/>
    <w:rsid w:val="00705952"/>
    <w:rsid w:val="00710EE9"/>
    <w:rsid w:val="00711598"/>
    <w:rsid w:val="007148C7"/>
    <w:rsid w:val="00743DEC"/>
    <w:rsid w:val="00762D24"/>
    <w:rsid w:val="00764B6B"/>
    <w:rsid w:val="0076659E"/>
    <w:rsid w:val="007672A5"/>
    <w:rsid w:val="00774970"/>
    <w:rsid w:val="007A4C52"/>
    <w:rsid w:val="007C1BDE"/>
    <w:rsid w:val="007C2894"/>
    <w:rsid w:val="007C69A0"/>
    <w:rsid w:val="00810BC9"/>
    <w:rsid w:val="00852960"/>
    <w:rsid w:val="008617E8"/>
    <w:rsid w:val="0086496F"/>
    <w:rsid w:val="00866683"/>
    <w:rsid w:val="00873EFE"/>
    <w:rsid w:val="00891D54"/>
    <w:rsid w:val="00897E89"/>
    <w:rsid w:val="008B00F7"/>
    <w:rsid w:val="008C4928"/>
    <w:rsid w:val="008C5859"/>
    <w:rsid w:val="008E59EE"/>
    <w:rsid w:val="008E60F2"/>
    <w:rsid w:val="008E7250"/>
    <w:rsid w:val="0094742F"/>
    <w:rsid w:val="0095084F"/>
    <w:rsid w:val="00962134"/>
    <w:rsid w:val="009761CD"/>
    <w:rsid w:val="0098179E"/>
    <w:rsid w:val="0098627F"/>
    <w:rsid w:val="0098693A"/>
    <w:rsid w:val="00994D63"/>
    <w:rsid w:val="00996DA5"/>
    <w:rsid w:val="009B0C89"/>
    <w:rsid w:val="009B31D0"/>
    <w:rsid w:val="009E1B55"/>
    <w:rsid w:val="00A5474B"/>
    <w:rsid w:val="00A62A0E"/>
    <w:rsid w:val="00A73D82"/>
    <w:rsid w:val="00A86E57"/>
    <w:rsid w:val="00A9265D"/>
    <w:rsid w:val="00AC0743"/>
    <w:rsid w:val="00AC0DED"/>
    <w:rsid w:val="00AF5CE5"/>
    <w:rsid w:val="00AF7231"/>
    <w:rsid w:val="00B155D7"/>
    <w:rsid w:val="00B23ACD"/>
    <w:rsid w:val="00B32A4C"/>
    <w:rsid w:val="00B54FA2"/>
    <w:rsid w:val="00B6587F"/>
    <w:rsid w:val="00B72085"/>
    <w:rsid w:val="00B92651"/>
    <w:rsid w:val="00B9503F"/>
    <w:rsid w:val="00BD7138"/>
    <w:rsid w:val="00BE5A70"/>
    <w:rsid w:val="00C079F5"/>
    <w:rsid w:val="00C13559"/>
    <w:rsid w:val="00C14770"/>
    <w:rsid w:val="00C46108"/>
    <w:rsid w:val="00C67233"/>
    <w:rsid w:val="00C70DD9"/>
    <w:rsid w:val="00C91876"/>
    <w:rsid w:val="00CA0D9B"/>
    <w:rsid w:val="00CA45F8"/>
    <w:rsid w:val="00CB5E2A"/>
    <w:rsid w:val="00CE31DA"/>
    <w:rsid w:val="00CF27C3"/>
    <w:rsid w:val="00D025D7"/>
    <w:rsid w:val="00D111DA"/>
    <w:rsid w:val="00D16486"/>
    <w:rsid w:val="00D26F1C"/>
    <w:rsid w:val="00D31CA5"/>
    <w:rsid w:val="00D36CCF"/>
    <w:rsid w:val="00D42353"/>
    <w:rsid w:val="00D6755C"/>
    <w:rsid w:val="00D810CD"/>
    <w:rsid w:val="00D81848"/>
    <w:rsid w:val="00DC246B"/>
    <w:rsid w:val="00DC532E"/>
    <w:rsid w:val="00DF2A88"/>
    <w:rsid w:val="00DF688D"/>
    <w:rsid w:val="00E04D6C"/>
    <w:rsid w:val="00E30647"/>
    <w:rsid w:val="00E333F0"/>
    <w:rsid w:val="00E543C7"/>
    <w:rsid w:val="00E8609E"/>
    <w:rsid w:val="00E932E8"/>
    <w:rsid w:val="00E95EF0"/>
    <w:rsid w:val="00EA2D16"/>
    <w:rsid w:val="00EA2FD4"/>
    <w:rsid w:val="00EB3FF7"/>
    <w:rsid w:val="00ED2CBE"/>
    <w:rsid w:val="00ED44DE"/>
    <w:rsid w:val="00ED4CEE"/>
    <w:rsid w:val="00EE37C4"/>
    <w:rsid w:val="00EF4B65"/>
    <w:rsid w:val="00F0171E"/>
    <w:rsid w:val="00F16167"/>
    <w:rsid w:val="00F2508C"/>
    <w:rsid w:val="00F36A97"/>
    <w:rsid w:val="00F82EB7"/>
    <w:rsid w:val="00F862D8"/>
    <w:rsid w:val="00F918B9"/>
    <w:rsid w:val="00F93F25"/>
    <w:rsid w:val="00FA0325"/>
    <w:rsid w:val="00FB020D"/>
    <w:rsid w:val="00FC14EE"/>
    <w:rsid w:val="00FD0C7F"/>
    <w:rsid w:val="00FF373A"/>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E5426"/>
  <w15:chartTrackingRefBased/>
  <w15:docId w15:val="{182B58A6-41F2-498C-BF19-435D485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CD9"/>
    <w:rPr>
      <w:sz w:val="24"/>
      <w:szCs w:val="24"/>
      <w:lang w:val="en-US" w:eastAsia="en-US"/>
    </w:rPr>
  </w:style>
  <w:style w:type="paragraph" w:styleId="Heading2">
    <w:name w:val="heading 2"/>
    <w:basedOn w:val="Normal"/>
    <w:next w:val="Normal"/>
    <w:link w:val="Heading2Char"/>
    <w:uiPriority w:val="9"/>
    <w:qFormat/>
    <w:rsid w:val="000A3385"/>
    <w:pPr>
      <w:keepNext/>
      <w:spacing w:line="276" w:lineRule="auto"/>
      <w:outlineLvl w:val="1"/>
    </w:pPr>
    <w:rPr>
      <w:rFonts w:ascii="Calibri" w:hAnsi="Calibri"/>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79F5"/>
    <w:rPr>
      <w:color w:val="0000FF"/>
      <w:u w:val="single"/>
    </w:rPr>
  </w:style>
  <w:style w:type="paragraph" w:styleId="Header">
    <w:name w:val="header"/>
    <w:basedOn w:val="Normal"/>
    <w:link w:val="HeaderChar"/>
    <w:rsid w:val="00996DA5"/>
    <w:pPr>
      <w:tabs>
        <w:tab w:val="center" w:pos="4320"/>
        <w:tab w:val="right" w:pos="8640"/>
      </w:tabs>
    </w:pPr>
  </w:style>
  <w:style w:type="paragraph" w:styleId="Footer">
    <w:name w:val="footer"/>
    <w:basedOn w:val="Normal"/>
    <w:link w:val="FooterChar"/>
    <w:uiPriority w:val="99"/>
    <w:rsid w:val="00996DA5"/>
    <w:pPr>
      <w:tabs>
        <w:tab w:val="center" w:pos="4320"/>
        <w:tab w:val="right" w:pos="8640"/>
      </w:tabs>
    </w:pPr>
  </w:style>
  <w:style w:type="paragraph" w:customStyle="1" w:styleId="ColorfulList-Accent11">
    <w:name w:val="Colorful List - Accent 11"/>
    <w:basedOn w:val="Normal"/>
    <w:uiPriority w:val="34"/>
    <w:qFormat/>
    <w:rsid w:val="00172CEF"/>
    <w:pPr>
      <w:ind w:left="720"/>
      <w:contextualSpacing/>
    </w:pPr>
  </w:style>
  <w:style w:type="paragraph" w:customStyle="1" w:styleId="MediumGrid21">
    <w:name w:val="Medium Grid 21"/>
    <w:uiPriority w:val="1"/>
    <w:qFormat/>
    <w:rsid w:val="007148C7"/>
    <w:pPr>
      <w:spacing w:after="60" w:line="280" w:lineRule="atLeast"/>
    </w:pPr>
    <w:rPr>
      <w:rFonts w:ascii="ClearviewADA" w:hAnsi="ClearviewADA"/>
      <w:noProof/>
      <w:lang w:val="en-US" w:eastAsia="en-US"/>
    </w:rPr>
  </w:style>
  <w:style w:type="paragraph" w:styleId="BalloonText">
    <w:name w:val="Balloon Text"/>
    <w:basedOn w:val="Normal"/>
    <w:link w:val="BalloonTextChar"/>
    <w:rsid w:val="00AC0743"/>
    <w:rPr>
      <w:rFonts w:ascii="Tahoma" w:hAnsi="Tahoma" w:cs="Tahoma"/>
      <w:sz w:val="16"/>
      <w:szCs w:val="16"/>
    </w:rPr>
  </w:style>
  <w:style w:type="character" w:customStyle="1" w:styleId="BalloonTextChar">
    <w:name w:val="Balloon Text Char"/>
    <w:link w:val="BalloonText"/>
    <w:rsid w:val="00AC0743"/>
    <w:rPr>
      <w:rFonts w:ascii="Tahoma" w:hAnsi="Tahoma" w:cs="Tahoma"/>
      <w:sz w:val="16"/>
      <w:szCs w:val="16"/>
    </w:rPr>
  </w:style>
  <w:style w:type="table" w:styleId="TableGrid">
    <w:name w:val="Table Grid"/>
    <w:basedOn w:val="TableNormal"/>
    <w:rsid w:val="000F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MediumGrid21"/>
    <w:rsid w:val="003B5442"/>
    <w:pPr>
      <w:spacing w:after="40"/>
      <w:ind w:right="360"/>
    </w:pPr>
    <w:rPr>
      <w:rFonts w:ascii="Calibri" w:hAnsi="Calibri"/>
      <w:sz w:val="22"/>
      <w:szCs w:val="22"/>
    </w:rPr>
  </w:style>
  <w:style w:type="character" w:customStyle="1" w:styleId="Heading2Char">
    <w:name w:val="Heading 2 Char"/>
    <w:link w:val="Heading2"/>
    <w:uiPriority w:val="9"/>
    <w:rsid w:val="000A3385"/>
    <w:rPr>
      <w:rFonts w:ascii="Calibri" w:hAnsi="Calibri"/>
      <w:b/>
      <w:bCs/>
      <w:iCs/>
      <w:sz w:val="24"/>
      <w:szCs w:val="28"/>
    </w:rPr>
  </w:style>
  <w:style w:type="character" w:customStyle="1" w:styleId="HeaderChar">
    <w:name w:val="Header Char"/>
    <w:link w:val="Header"/>
    <w:rsid w:val="000A3385"/>
    <w:rPr>
      <w:sz w:val="24"/>
      <w:szCs w:val="24"/>
    </w:rPr>
  </w:style>
  <w:style w:type="character" w:customStyle="1" w:styleId="FooterChar">
    <w:name w:val="Footer Char"/>
    <w:link w:val="Footer"/>
    <w:uiPriority w:val="99"/>
    <w:rsid w:val="000A3385"/>
    <w:rPr>
      <w:sz w:val="24"/>
      <w:szCs w:val="24"/>
    </w:rPr>
  </w:style>
  <w:style w:type="character" w:styleId="UnresolvedMention">
    <w:name w:val="Unresolved Mention"/>
    <w:uiPriority w:val="99"/>
    <w:semiHidden/>
    <w:unhideWhenUsed/>
    <w:rsid w:val="008C4928"/>
    <w:rPr>
      <w:color w:val="605E5C"/>
      <w:shd w:val="clear" w:color="auto" w:fill="E1DFDD"/>
    </w:rPr>
  </w:style>
  <w:style w:type="table" w:customStyle="1" w:styleId="TableGrid1">
    <w:name w:val="Table Grid1"/>
    <w:basedOn w:val="TableNormal"/>
    <w:next w:val="TableGrid"/>
    <w:uiPriority w:val="59"/>
    <w:rsid w:val="00EA2D16"/>
    <w:rPr>
      <w:rFonts w:ascii="Garamond" w:eastAsia="Calibri"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7444">
      <w:bodyDiv w:val="1"/>
      <w:marLeft w:val="0"/>
      <w:marRight w:val="0"/>
      <w:marTop w:val="0"/>
      <w:marBottom w:val="0"/>
      <w:divBdr>
        <w:top w:val="none" w:sz="0" w:space="0" w:color="auto"/>
        <w:left w:val="none" w:sz="0" w:space="0" w:color="auto"/>
        <w:bottom w:val="none" w:sz="0" w:space="0" w:color="auto"/>
        <w:right w:val="none" w:sz="0" w:space="0" w:color="auto"/>
      </w:divBdr>
    </w:div>
    <w:div w:id="1040396159">
      <w:bodyDiv w:val="1"/>
      <w:marLeft w:val="0"/>
      <w:marRight w:val="0"/>
      <w:marTop w:val="0"/>
      <w:marBottom w:val="0"/>
      <w:divBdr>
        <w:top w:val="none" w:sz="0" w:space="0" w:color="auto"/>
        <w:left w:val="none" w:sz="0" w:space="0" w:color="auto"/>
        <w:bottom w:val="none" w:sz="0" w:space="0" w:color="auto"/>
        <w:right w:val="none" w:sz="0" w:space="0" w:color="auto"/>
      </w:divBdr>
    </w:div>
    <w:div w:id="1175539103">
      <w:bodyDiv w:val="1"/>
      <w:marLeft w:val="0"/>
      <w:marRight w:val="0"/>
      <w:marTop w:val="0"/>
      <w:marBottom w:val="0"/>
      <w:divBdr>
        <w:top w:val="none" w:sz="0" w:space="0" w:color="auto"/>
        <w:left w:val="none" w:sz="0" w:space="0" w:color="auto"/>
        <w:bottom w:val="none" w:sz="0" w:space="0" w:color="auto"/>
        <w:right w:val="none" w:sz="0" w:space="0" w:color="auto"/>
      </w:divBdr>
    </w:div>
    <w:div w:id="19429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d879eb6-d7d4-4fba-a7d6-b0a8d8108888" xsi:nil="true"/>
    <lcf76f155ced4ddcb4097134ff3c332f xmlns="35c8eadf-5322-4b6b-8f81-721b85c40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85CD8EE3D3204D9458E98F1AA49C89" ma:contentTypeVersion="19" ma:contentTypeDescription="Create a new document." ma:contentTypeScope="" ma:versionID="5ba836a79ba76a2117207865979824a7">
  <xsd:schema xmlns:xsd="http://www.w3.org/2001/XMLSchema" xmlns:xs="http://www.w3.org/2001/XMLSchema" xmlns:p="http://schemas.microsoft.com/office/2006/metadata/properties" xmlns:ns2="35c8eadf-5322-4b6b-8f81-721b85c40a1e" xmlns:ns3="2d879eb6-d7d4-4fba-a7d6-b0a8d8108888" targetNamespace="http://schemas.microsoft.com/office/2006/metadata/properties" ma:root="true" ma:fieldsID="4e0ef409edb97846f854eaac9d130b2e" ns2:_="" ns3:_="">
    <xsd:import namespace="35c8eadf-5322-4b6b-8f81-721b85c40a1e"/>
    <xsd:import namespace="2d879eb6-d7d4-4fba-a7d6-b0a8d81088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adf-5322-4b6b-8f81-721b85c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640a57-1706-4232-a55e-c1284b14dd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79eb6-d7d4-4fba-a7d6-b0a8d81088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5c3546-34de-466a-81b3-ef4a775fccb1}" ma:internalName="TaxCatchAll" ma:showField="CatchAllData" ma:web="2d879eb6-d7d4-4fba-a7d6-b0a8d8108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27D1CC-6C2F-4F5F-8981-E1ABA1396404}">
  <ds:schemaRefs>
    <ds:schemaRef ds:uri="http://schemas.openxmlformats.org/officeDocument/2006/bibliography"/>
  </ds:schemaRefs>
</ds:datastoreItem>
</file>

<file path=customXml/itemProps2.xml><?xml version="1.0" encoding="utf-8"?>
<ds:datastoreItem xmlns:ds="http://schemas.openxmlformats.org/officeDocument/2006/customXml" ds:itemID="{DF27096C-C066-46E0-92EC-70B270143418}">
  <ds:schemaRefs>
    <ds:schemaRef ds:uri="http://purl.org/dc/elements/1.1/"/>
    <ds:schemaRef ds:uri="http://schemas.microsoft.com/office/2006/documentManagement/types"/>
    <ds:schemaRef ds:uri="2d879eb6-d7d4-4fba-a7d6-b0a8d8108888"/>
    <ds:schemaRef ds:uri="http://purl.org/dc/dcmitype/"/>
    <ds:schemaRef ds:uri="http://schemas.microsoft.com/office/2006/metadata/properties"/>
    <ds:schemaRef ds:uri="http://schemas.openxmlformats.org/package/2006/metadata/core-properties"/>
    <ds:schemaRef ds:uri="35c8eadf-5322-4b6b-8f81-721b85c40a1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A767F4C-84AA-472F-9601-25CDB57F1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adf-5322-4b6b-8f81-721b85c40a1e"/>
    <ds:schemaRef ds:uri="2d879eb6-d7d4-4fba-a7d6-b0a8d8108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0833C-62C6-47A4-8937-53FCDD8D1718}">
  <ds:schemaRefs>
    <ds:schemaRef ds:uri="http://schemas.microsoft.com/sharepoint/v3/contenttype/forms"/>
  </ds:schemaRefs>
</ds:datastoreItem>
</file>

<file path=customXml/itemProps5.xml><?xml version="1.0" encoding="utf-8"?>
<ds:datastoreItem xmlns:ds="http://schemas.openxmlformats.org/officeDocument/2006/customXml" ds:itemID="{E42F1146-E1B2-4663-8970-8A8858CC1E4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697</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PROVISIONAL VOTER NOTICE (HAVA-5)</vt:lpstr>
    </vt:vector>
  </TitlesOfParts>
  <Company>Virginia State Board of Elections</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VOTER NOTICE (HAVA-5)</dc:title>
  <dc:subject/>
  <dc:creator>CLanda</dc:creator>
  <cp:keywords/>
  <cp:lastModifiedBy>WLA - DTP Team</cp:lastModifiedBy>
  <cp:revision>8</cp:revision>
  <cp:lastPrinted>2025-10-13T16:17:00Z</cp:lastPrinted>
  <dcterms:created xsi:type="dcterms:W3CDTF">2025-10-09T15:26:00Z</dcterms:created>
  <dcterms:modified xsi:type="dcterms:W3CDTF">2025-10-13T19:55:00Z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23600</vt:r8>
  </property>
  <property fmtid="{D5CDD505-2E9C-101B-9397-08002B2CF9AE}" pid="4" name="ContentTypeId">
    <vt:lpwstr>0x0101008985CD8EE3D3204D9458E98F1AA49C89</vt:lpwstr>
  </property>
  <property fmtid="{D5CDD505-2E9C-101B-9397-08002B2CF9AE}" pid="5" name="Category">
    <vt:lpwstr>Election Management</vt:lpwstr>
  </property>
  <property fmtid="{D5CDD505-2E9C-101B-9397-08002B2CF9AE}" pid="6" name="Sub-Category">
    <vt:lpwstr>Provisional</vt:lpwstr>
  </property>
  <property fmtid="{D5CDD505-2E9C-101B-9397-08002B2CF9AE}" pid="7" name="Rev">
    <vt:lpwstr>7.2014</vt:lpwstr>
  </property>
  <property fmtid="{D5CDD505-2E9C-101B-9397-08002B2CF9AE}" pid="8" name="Form Number">
    <vt:lpwstr>HAVA 5</vt:lpwstr>
  </property>
  <property fmtid="{D5CDD505-2E9C-101B-9397-08002B2CF9AE}" pid="9" name="Author0">
    <vt:lpwstr>Myron McClees</vt:lpwstr>
  </property>
  <property fmtid="{D5CDD505-2E9C-101B-9397-08002B2CF9AE}" pid="10" name="Election materials">
    <vt:lpwstr>1</vt:lpwstr>
  </property>
  <property fmtid="{D5CDD505-2E9C-101B-9397-08002B2CF9AE}" pid="11" name="DOJ">
    <vt:lpwstr/>
  </property>
  <property fmtid="{D5CDD505-2E9C-101B-9397-08002B2CF9AE}" pid="12" name="SME">
    <vt:lpwstr>Myron McClees</vt:lpwstr>
  </property>
  <property fmtid="{D5CDD505-2E9C-101B-9397-08002B2CF9AE}" pid="13" name="Division">
    <vt:lpwstr>Election Uniformity</vt:lpwstr>
  </property>
  <property fmtid="{D5CDD505-2E9C-101B-9397-08002B2CF9AE}" pid="14" name="Code">
    <vt:lpwstr/>
  </property>
  <property fmtid="{D5CDD505-2E9C-101B-9397-08002B2CF9AE}" pid="15" name="MediaServiceImageTags">
    <vt:lpwstr/>
  </property>
</Properties>
</file>