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4D7F" w14:textId="0585537A" w:rsidR="00EB2F50" w:rsidRPr="00003720" w:rsidRDefault="00EB2F50" w:rsidP="00236265">
      <w:pPr>
        <w:spacing w:after="0" w:line="240" w:lineRule="auto"/>
        <w:textAlignment w:val="baseline"/>
        <w:outlineLvl w:val="1"/>
        <w:rPr>
          <w:rFonts w:eastAsia="Times New Roman" w:cstheme="minorHAnsi"/>
          <w:kern w:val="0"/>
          <w14:ligatures w14:val="none"/>
        </w:rPr>
      </w:pPr>
      <w:r>
        <w:fldChar w:fldCharType="begin"/>
      </w:r>
      <w:r>
        <w:instrText>HYPERLINK "https://law.lis.virginia.gov/vacode/title24.2/chapter6/section24.2-601/"</w:instrText>
      </w:r>
      <w:r>
        <w:fldChar w:fldCharType="separate"/>
      </w:r>
      <w:r w:rsidRPr="000973CC">
        <w:rPr>
          <w:rStyle w:val="Hyperlink"/>
          <w:rFonts w:eastAsia="Times New Roman" w:cstheme="minorHAnsi"/>
          <w:kern w:val="0"/>
          <w:bdr w:val="none" w:sz="0" w:space="0" w:color="auto" w:frame="1"/>
          <w14:ligatures w14:val="none"/>
        </w:rPr>
        <w:t>§ 24.2-60</w:t>
      </w:r>
      <w:r w:rsidRPr="00EB2F50">
        <w:rPr>
          <w:rStyle w:val="Hyperlink"/>
          <w:rFonts w:eastAsia="Times New Roman" w:cstheme="minorHAnsi"/>
          <w:kern w:val="0"/>
          <w:bdr w:val="none" w:sz="0" w:space="0" w:color="auto" w:frame="1"/>
          <w14:ligatures w14:val="none"/>
        </w:rPr>
        <w:t>1</w:t>
      </w:r>
      <w:r>
        <w:fldChar w:fldCharType="end"/>
      </w:r>
      <w:r w:rsidRPr="00003720">
        <w:rPr>
          <w:rFonts w:eastAsia="Times New Roman" w:cstheme="minorHAnsi"/>
          <w:kern w:val="0"/>
          <w14:ligatures w14:val="none"/>
        </w:rPr>
        <w:t>. Town election process.</w:t>
      </w:r>
      <w:r w:rsidR="001D3498">
        <w:rPr>
          <w:rFonts w:eastAsia="Times New Roman" w:cstheme="minorHAnsi"/>
          <w:kern w:val="0"/>
          <w14:ligatures w14:val="none"/>
        </w:rPr>
        <w:t xml:space="preserve"> </w:t>
      </w:r>
    </w:p>
    <w:p w14:paraId="46B41104" w14:textId="00819779" w:rsidR="00EB2F50" w:rsidRPr="00236265" w:rsidRDefault="00EB2F50" w:rsidP="00236265">
      <w:pPr>
        <w:spacing w:after="100" w:line="240" w:lineRule="auto"/>
        <w:textAlignment w:val="baseline"/>
        <w:rPr>
          <w:rFonts w:cstheme="minorHAnsi"/>
          <w:sz w:val="20"/>
          <w:szCs w:val="20"/>
        </w:rPr>
      </w:pPr>
      <w:r w:rsidRPr="00236265">
        <w:rPr>
          <w:rFonts w:eastAsia="Times New Roman" w:cstheme="minorHAnsi"/>
          <w:i/>
          <w:iCs/>
          <w:kern w:val="0"/>
          <w:sz w:val="20"/>
          <w:szCs w:val="20"/>
          <w14:ligatures w14:val="none"/>
        </w:rPr>
        <w:t>“The electoral board and general registrar of the county within which a town, or the greater part thereof, is situated shall control the election process and carry out the applicable provisions of this title concerning towns. For November elections for town offices in any town split between two or more counties, the electoral board of the county in which the lesser part of the town is located shall (</w:t>
      </w:r>
      <w:proofErr w:type="spellStart"/>
      <w:r w:rsidRPr="00236265">
        <w:rPr>
          <w:rFonts w:eastAsia="Times New Roman" w:cstheme="minorHAnsi"/>
          <w:i/>
          <w:iCs/>
          <w:kern w:val="0"/>
          <w:sz w:val="20"/>
          <w:szCs w:val="20"/>
          <w14:ligatures w14:val="none"/>
        </w:rPr>
        <w:t>i</w:t>
      </w:r>
      <w:proofErr w:type="spellEnd"/>
      <w:r w:rsidRPr="00236265">
        <w:rPr>
          <w:rFonts w:eastAsia="Times New Roman" w:cstheme="minorHAnsi"/>
          <w:i/>
          <w:iCs/>
          <w:kern w:val="0"/>
          <w:sz w:val="20"/>
          <w:szCs w:val="20"/>
          <w14:ligatures w14:val="none"/>
        </w:rPr>
        <w:t>) include town offices on the ballot for the county, and (ii) report the results ascertained for those town offices to the electoral board of the county in which the greatest part of the town is located for inclusion in the results of that county pursuant to § </w:t>
      </w:r>
      <w:hyperlink r:id="rId11" w:history="1">
        <w:r w:rsidRPr="00236265">
          <w:rPr>
            <w:rFonts w:eastAsia="Times New Roman" w:cstheme="minorHAnsi"/>
            <w:i/>
            <w:iCs/>
            <w:color w:val="3498DB"/>
            <w:kern w:val="0"/>
            <w:sz w:val="20"/>
            <w:szCs w:val="20"/>
            <w:u w:val="single"/>
            <w:bdr w:val="none" w:sz="0" w:space="0" w:color="auto" w:frame="1"/>
            <w14:ligatures w14:val="none"/>
          </w:rPr>
          <w:t>24.2-671</w:t>
        </w:r>
      </w:hyperlink>
      <w:r w:rsidRPr="00236265">
        <w:rPr>
          <w:rFonts w:eastAsia="Times New Roman" w:cstheme="minorHAnsi"/>
          <w:i/>
          <w:iCs/>
          <w:kern w:val="0"/>
          <w:sz w:val="20"/>
          <w:szCs w:val="20"/>
          <w14:ligatures w14:val="none"/>
        </w:rPr>
        <w:t>.”</w:t>
      </w:r>
      <w:r w:rsidR="001D3498">
        <w:rPr>
          <w:rFonts w:eastAsia="Times New Roman" w:cstheme="minorHAnsi"/>
          <w:i/>
          <w:iCs/>
          <w:kern w:val="0"/>
          <w:sz w:val="20"/>
          <w:szCs w:val="20"/>
          <w14:ligatures w14:val="none"/>
        </w:rPr>
        <w:t xml:space="preserve"> </w:t>
      </w:r>
    </w:p>
    <w:p w14:paraId="2F5C05C7" w14:textId="00F66A34" w:rsidR="004F78B6" w:rsidRPr="004F78B6" w:rsidRDefault="004F78B6" w:rsidP="00236265">
      <w:pPr>
        <w:spacing w:after="0" w:line="240" w:lineRule="auto"/>
        <w:rPr>
          <w:rFonts w:cstheme="minorHAnsi"/>
        </w:rPr>
      </w:pPr>
      <w:hyperlink r:id="rId12" w:history="1">
        <w:r w:rsidRPr="004635C0">
          <w:rPr>
            <w:rStyle w:val="Hyperlink"/>
            <w:rFonts w:cstheme="minorHAnsi"/>
          </w:rPr>
          <w:t>§ 24.2-680</w:t>
        </w:r>
      </w:hyperlink>
      <w:r w:rsidRPr="004F78B6">
        <w:rPr>
          <w:rFonts w:cstheme="minorHAnsi"/>
        </w:rPr>
        <w:t>. Certificates of election.</w:t>
      </w:r>
      <w:r w:rsidR="001D3498">
        <w:rPr>
          <w:rFonts w:cstheme="minorHAnsi"/>
        </w:rPr>
        <w:t xml:space="preserve"> </w:t>
      </w:r>
    </w:p>
    <w:p w14:paraId="7EAC92A9" w14:textId="391A5795" w:rsidR="00AF703C" w:rsidRPr="00236265" w:rsidRDefault="00570AC3" w:rsidP="00236265">
      <w:pPr>
        <w:spacing w:after="100" w:line="240" w:lineRule="auto"/>
        <w:rPr>
          <w:rFonts w:cstheme="minorHAnsi"/>
          <w:sz w:val="20"/>
          <w:szCs w:val="20"/>
        </w:rPr>
      </w:pPr>
      <w:r w:rsidRPr="00236265">
        <w:rPr>
          <w:rFonts w:cstheme="minorHAnsi"/>
          <w:i/>
          <w:iCs/>
          <w:sz w:val="20"/>
          <w:szCs w:val="20"/>
        </w:rPr>
        <w:t>“</w:t>
      </w:r>
      <w:r w:rsidR="004F78B6" w:rsidRPr="00236265">
        <w:rPr>
          <w:rFonts w:cstheme="minorHAnsi"/>
          <w:i/>
          <w:iCs/>
          <w:sz w:val="20"/>
          <w:szCs w:val="20"/>
        </w:rPr>
        <w:t>Subject to the requirements of § 24.2-948.2, the State Board shall without delay complete and transmit to each of the persons declared to be elected a certificate of his election, certified by it under its seal of office.</w:t>
      </w:r>
      <w:r w:rsidR="00132E28" w:rsidRPr="00236265">
        <w:rPr>
          <w:rFonts w:cstheme="minorHAnsi"/>
          <w:i/>
          <w:iCs/>
          <w:sz w:val="20"/>
          <w:szCs w:val="20"/>
        </w:rPr>
        <w:t xml:space="preserve"> … </w:t>
      </w:r>
      <w:r w:rsidRPr="00236265">
        <w:rPr>
          <w:rFonts w:cstheme="minorHAnsi"/>
          <w:i/>
          <w:iCs/>
          <w:sz w:val="20"/>
          <w:szCs w:val="20"/>
        </w:rPr>
        <w:t>The name of any officer shared by more than one county or city, or any combination thereof, shall be certified by the State Board to the clerk of the circuit court having jurisdiction in each affected county or city.”</w:t>
      </w:r>
      <w:r w:rsidR="001D3498">
        <w:rPr>
          <w:rFonts w:cstheme="minorHAnsi"/>
          <w:i/>
          <w:iCs/>
          <w:sz w:val="20"/>
          <w:szCs w:val="20"/>
        </w:rPr>
        <w:t xml:space="preserve"> </w:t>
      </w:r>
    </w:p>
    <w:p w14:paraId="25323517" w14:textId="61DDB076" w:rsidR="0074371E" w:rsidRDefault="004E3D87" w:rsidP="00236265">
      <w:pPr>
        <w:spacing w:after="100" w:line="240" w:lineRule="auto"/>
        <w:rPr>
          <w:rFonts w:eastAsia="Times New Roman" w:cstheme="minorHAnsi"/>
          <w:kern w:val="0"/>
          <w14:ligatures w14:val="none"/>
        </w:rPr>
      </w:pPr>
      <w:r>
        <w:rPr>
          <w:rFonts w:eastAsia="Times New Roman" w:cstheme="minorHAnsi"/>
          <w:b/>
          <w:bCs/>
          <w:kern w:val="0"/>
          <w14:ligatures w14:val="none"/>
        </w:rPr>
        <w:t>Non-Controlling</w:t>
      </w:r>
      <w:r>
        <w:rPr>
          <w:rFonts w:eastAsia="Times New Roman" w:cstheme="minorHAnsi"/>
          <w:kern w:val="0"/>
          <w14:ligatures w14:val="none"/>
        </w:rPr>
        <w:t xml:space="preserve"> County (</w:t>
      </w:r>
      <w:proofErr w:type="spellStart"/>
      <w:r>
        <w:rPr>
          <w:rFonts w:eastAsia="Times New Roman" w:cstheme="minorHAnsi"/>
          <w:kern w:val="0"/>
          <w14:ligatures w14:val="none"/>
        </w:rPr>
        <w:t>NCC</w:t>
      </w:r>
      <w:proofErr w:type="spellEnd"/>
      <w:r>
        <w:rPr>
          <w:rFonts w:eastAsia="Times New Roman" w:cstheme="minorHAnsi"/>
          <w:kern w:val="0"/>
          <w14:ligatures w14:val="none"/>
        </w:rPr>
        <w:t xml:space="preserve">): </w:t>
      </w:r>
      <w:r w:rsidR="0074371E">
        <w:rPr>
          <w:rFonts w:eastAsia="Times New Roman" w:cstheme="minorHAnsi"/>
          <w:kern w:val="0"/>
          <w14:ligatures w14:val="none"/>
        </w:rPr>
        <w:t>C</w:t>
      </w:r>
      <w:r w:rsidR="0074371E" w:rsidRPr="00EB2F50">
        <w:rPr>
          <w:rFonts w:eastAsia="Times New Roman" w:cstheme="minorHAnsi"/>
          <w:kern w:val="0"/>
          <w14:ligatures w14:val="none"/>
        </w:rPr>
        <w:t xml:space="preserve">ounty in which the </w:t>
      </w:r>
      <w:r w:rsidR="0074371E" w:rsidRPr="00EB2F50">
        <w:rPr>
          <w:rFonts w:eastAsia="Times New Roman" w:cstheme="minorHAnsi"/>
          <w:b/>
          <w:bCs/>
          <w:kern w:val="0"/>
          <w14:ligatures w14:val="none"/>
        </w:rPr>
        <w:t>lesser</w:t>
      </w:r>
      <w:r w:rsidR="0074371E" w:rsidRPr="00EB2F50">
        <w:rPr>
          <w:rFonts w:eastAsia="Times New Roman" w:cstheme="minorHAnsi"/>
          <w:kern w:val="0"/>
          <w14:ligatures w14:val="none"/>
        </w:rPr>
        <w:t xml:space="preserve"> part of the town is located</w:t>
      </w:r>
      <w:r w:rsidR="00375DBB">
        <w:rPr>
          <w:rFonts w:eastAsia="Times New Roman" w:cstheme="minorHAnsi"/>
          <w:kern w:val="0"/>
          <w14:ligatures w14:val="none"/>
        </w:rPr>
        <w:t>.</w:t>
      </w:r>
      <w:r w:rsidR="001D3498">
        <w:rPr>
          <w:rFonts w:eastAsia="Times New Roman" w:cstheme="minorHAnsi"/>
          <w:kern w:val="0"/>
          <w14:ligatures w14:val="none"/>
        </w:rPr>
        <w:t xml:space="preserve"> </w:t>
      </w:r>
    </w:p>
    <w:p w14:paraId="5F3F5032" w14:textId="6E3E660C" w:rsidR="0074371E" w:rsidRDefault="00375DBB" w:rsidP="00236265">
      <w:pPr>
        <w:spacing w:after="100" w:line="240" w:lineRule="auto"/>
        <w:rPr>
          <w:rFonts w:eastAsia="Times New Roman" w:cstheme="minorHAnsi"/>
          <w:kern w:val="0"/>
          <w14:ligatures w14:val="none"/>
        </w:rPr>
      </w:pPr>
      <w:r w:rsidRPr="00D03075">
        <w:rPr>
          <w:rFonts w:eastAsia="Times New Roman" w:cstheme="minorHAnsi"/>
          <w:b/>
          <w:bCs/>
          <w:kern w:val="0"/>
          <w14:ligatures w14:val="none"/>
        </w:rPr>
        <w:t>Controlling</w:t>
      </w:r>
      <w:r>
        <w:rPr>
          <w:rFonts w:eastAsia="Times New Roman" w:cstheme="minorHAnsi"/>
          <w:kern w:val="0"/>
          <w14:ligatures w14:val="none"/>
        </w:rPr>
        <w:t xml:space="preserve"> County (CC): </w:t>
      </w:r>
      <w:r w:rsidR="0074371E">
        <w:rPr>
          <w:rFonts w:eastAsia="Times New Roman" w:cstheme="minorHAnsi"/>
          <w:kern w:val="0"/>
          <w14:ligatures w14:val="none"/>
        </w:rPr>
        <w:t>C</w:t>
      </w:r>
      <w:r w:rsidR="0074371E" w:rsidRPr="00EB2F50">
        <w:rPr>
          <w:rFonts w:eastAsia="Times New Roman" w:cstheme="minorHAnsi"/>
          <w:kern w:val="0"/>
          <w14:ligatures w14:val="none"/>
        </w:rPr>
        <w:t xml:space="preserve">ounty in which the </w:t>
      </w:r>
      <w:r w:rsidR="0074371E" w:rsidRPr="00EB2F50">
        <w:rPr>
          <w:rFonts w:eastAsia="Times New Roman" w:cstheme="minorHAnsi"/>
          <w:b/>
          <w:bCs/>
          <w:kern w:val="0"/>
          <w14:ligatures w14:val="none"/>
        </w:rPr>
        <w:t>greatest</w:t>
      </w:r>
      <w:r w:rsidR="0074371E" w:rsidRPr="00EB2F50">
        <w:rPr>
          <w:rFonts w:eastAsia="Times New Roman" w:cstheme="minorHAnsi"/>
          <w:kern w:val="0"/>
          <w14:ligatures w14:val="none"/>
        </w:rPr>
        <w:t xml:space="preserve"> part of the town is located</w:t>
      </w:r>
      <w:r>
        <w:rPr>
          <w:rFonts w:eastAsia="Times New Roman" w:cstheme="minorHAnsi"/>
          <w:kern w:val="0"/>
          <w14:ligatures w14:val="none"/>
        </w:rPr>
        <w:t>.</w:t>
      </w:r>
      <w:r w:rsidR="001D3498">
        <w:rPr>
          <w:rFonts w:eastAsia="Times New Roman" w:cstheme="minorHAnsi"/>
          <w:kern w:val="0"/>
          <w14:ligatures w14:val="none"/>
        </w:rPr>
        <w:t xml:space="preserve"> </w:t>
      </w:r>
    </w:p>
    <w:p w14:paraId="6B7952AD" w14:textId="41FB236F" w:rsidR="00F66D69" w:rsidRDefault="0044652C" w:rsidP="00236265">
      <w:pPr>
        <w:spacing w:after="100" w:line="240" w:lineRule="auto"/>
        <w:rPr>
          <w:rFonts w:eastAsia="Times New Roman" w:cstheme="minorHAnsi"/>
          <w:kern w:val="0"/>
          <w14:ligatures w14:val="none"/>
        </w:rPr>
      </w:pPr>
      <w:r>
        <w:rPr>
          <w:rFonts w:eastAsia="Times New Roman" w:cstheme="minorHAnsi"/>
          <w:b/>
          <w:bCs/>
          <w:kern w:val="0"/>
          <w14:ligatures w14:val="none"/>
        </w:rPr>
        <w:t xml:space="preserve">ELECT: </w:t>
      </w:r>
      <w:r w:rsidR="000502CA">
        <w:rPr>
          <w:rFonts w:eastAsia="Times New Roman" w:cstheme="minorHAnsi"/>
          <w:kern w:val="0"/>
          <w14:ligatures w14:val="none"/>
        </w:rPr>
        <w:t>Virginia Department of Elections</w:t>
      </w:r>
      <w:r w:rsidR="001D3498">
        <w:rPr>
          <w:rFonts w:eastAsia="Times New Roman" w:cstheme="minorHAnsi"/>
          <w:kern w:val="0"/>
          <w14:ligatures w14:val="none"/>
        </w:rPr>
        <w:t xml:space="preserve"> </w:t>
      </w:r>
    </w:p>
    <w:p w14:paraId="125356F6" w14:textId="77777777" w:rsidR="00775A8E" w:rsidRPr="004651ED" w:rsidRDefault="00775A8E" w:rsidP="00236265">
      <w:pPr>
        <w:spacing w:after="0" w:line="240" w:lineRule="auto"/>
        <w:rPr>
          <w:rFonts w:eastAsia="Times New Roman" w:cstheme="minorHAnsi"/>
          <w:b/>
          <w:bCs/>
          <w:kern w:val="0"/>
          <w14:ligatures w14:val="none"/>
        </w:rPr>
      </w:pPr>
    </w:p>
    <w:p w14:paraId="0A469E49" w14:textId="5A8B3F4D" w:rsidR="0074371E" w:rsidRPr="00236265" w:rsidRDefault="002A0E6C" w:rsidP="00236265">
      <w:pPr>
        <w:spacing w:after="0" w:line="240" w:lineRule="auto"/>
        <w:rPr>
          <w:rFonts w:eastAsia="Times New Roman" w:cstheme="minorHAnsi"/>
          <w:b/>
          <w:bCs/>
          <w:kern w:val="0"/>
          <w:u w:val="single"/>
          <w14:ligatures w14:val="none"/>
        </w:rPr>
      </w:pPr>
      <w:r w:rsidRPr="00236265">
        <w:rPr>
          <w:rFonts w:eastAsia="Times New Roman" w:cstheme="minorHAnsi"/>
          <w:b/>
          <w:bCs/>
          <w:kern w:val="0"/>
          <w:u w:val="single"/>
          <w14:ligatures w14:val="none"/>
        </w:rPr>
        <w:t>[Name]</w:t>
      </w:r>
      <w:r w:rsidR="0047766F" w:rsidRPr="00236265">
        <w:rPr>
          <w:rFonts w:eastAsia="Times New Roman" w:cstheme="minorHAnsi"/>
          <w:b/>
          <w:bCs/>
          <w:kern w:val="0"/>
          <w:u w:val="single"/>
          <w14:ligatures w14:val="none"/>
        </w:rPr>
        <w:t xml:space="preserve"> County</w:t>
      </w:r>
      <w:r w:rsidR="005E5F3B" w:rsidRPr="00236265">
        <w:rPr>
          <w:rFonts w:eastAsia="Times New Roman" w:cstheme="minorHAnsi"/>
          <w:b/>
          <w:bCs/>
          <w:kern w:val="0"/>
          <w:u w:val="single"/>
          <w14:ligatures w14:val="none"/>
        </w:rPr>
        <w:t xml:space="preserve"> (Non-Controlling</w:t>
      </w:r>
      <w:r w:rsidR="0047766F" w:rsidRPr="00236265">
        <w:rPr>
          <w:rFonts w:eastAsia="Times New Roman" w:cstheme="minorHAnsi"/>
          <w:b/>
          <w:bCs/>
          <w:kern w:val="0"/>
          <w:u w:val="single"/>
          <w14:ligatures w14:val="none"/>
        </w:rPr>
        <w:t xml:space="preserve"> </w:t>
      </w:r>
      <w:r w:rsidR="0074371E" w:rsidRPr="00236265">
        <w:rPr>
          <w:rFonts w:eastAsia="Times New Roman" w:cstheme="minorHAnsi"/>
          <w:b/>
          <w:bCs/>
          <w:kern w:val="0"/>
          <w:u w:val="single"/>
          <w14:ligatures w14:val="none"/>
        </w:rPr>
        <w:t>County</w:t>
      </w:r>
      <w:r w:rsidR="000B2576" w:rsidRPr="00236265">
        <w:rPr>
          <w:rFonts w:eastAsia="Times New Roman" w:cstheme="minorHAnsi"/>
          <w:b/>
          <w:bCs/>
          <w:kern w:val="0"/>
          <w:u w:val="single"/>
          <w14:ligatures w14:val="none"/>
        </w:rPr>
        <w:t>)</w:t>
      </w:r>
      <w:r w:rsidR="00D471BA" w:rsidRPr="00236265">
        <w:rPr>
          <w:rFonts w:eastAsia="Times New Roman" w:cstheme="minorHAnsi"/>
          <w:b/>
          <w:bCs/>
          <w:kern w:val="0"/>
          <w:u w:val="single"/>
          <w14:ligatures w14:val="none"/>
        </w:rPr>
        <w:t>/ELECT</w:t>
      </w:r>
      <w:r w:rsidR="001D3498" w:rsidRPr="00236265">
        <w:rPr>
          <w:rFonts w:eastAsia="Times New Roman" w:cstheme="minorHAnsi"/>
          <w:b/>
          <w:bCs/>
          <w:kern w:val="0"/>
          <w:u w:val="single"/>
          <w14:ligatures w14:val="none"/>
        </w:rPr>
        <w:t xml:space="preserve"> </w:t>
      </w:r>
    </w:p>
    <w:p w14:paraId="0A5B5597" w14:textId="14C6CC46" w:rsidR="0074371E" w:rsidRDefault="0074371E" w:rsidP="00236265">
      <w:pPr>
        <w:pStyle w:val="ListParagraph"/>
        <w:numPr>
          <w:ilvl w:val="0"/>
          <w:numId w:val="1"/>
        </w:numPr>
        <w:tabs>
          <w:tab w:val="right" w:leader="dot" w:pos="10800"/>
        </w:tabs>
        <w:spacing w:before="100" w:after="0" w:line="240" w:lineRule="auto"/>
        <w:ind w:left="360"/>
        <w:contextualSpacing w:val="0"/>
        <w:rPr>
          <w:rFonts w:cstheme="minorHAnsi"/>
        </w:rPr>
      </w:pPr>
      <w:r>
        <w:rPr>
          <w:rFonts w:cstheme="minorHAnsi"/>
        </w:rPr>
        <w:t xml:space="preserve">The </w:t>
      </w:r>
      <w:proofErr w:type="spellStart"/>
      <w:r w:rsidR="00D97E4C" w:rsidRPr="002F3682">
        <w:rPr>
          <w:rFonts w:cstheme="minorHAnsi"/>
          <w:b/>
          <w:bCs/>
        </w:rPr>
        <w:t>NC</w:t>
      </w:r>
      <w:r w:rsidRPr="00236265">
        <w:rPr>
          <w:rFonts w:cstheme="minorHAnsi"/>
          <w:b/>
          <w:bCs/>
        </w:rPr>
        <w:t>C</w:t>
      </w:r>
      <w:proofErr w:type="spellEnd"/>
      <w:r>
        <w:rPr>
          <w:rFonts w:cstheme="minorHAnsi"/>
        </w:rPr>
        <w:t xml:space="preserve"> will enter only their results into Enhanced Results.</w:t>
      </w:r>
      <w:r w:rsidR="006E5D98">
        <w:rPr>
          <w:rFonts w:cstheme="minorHAnsi"/>
        </w:rPr>
        <w:t xml:space="preserve"> </w:t>
      </w:r>
      <w:r w:rsidR="002157B0">
        <w:rPr>
          <w:rFonts w:cstheme="minorHAnsi"/>
        </w:rPr>
        <w:tab/>
      </w:r>
      <w:sdt>
        <w:sdtPr>
          <w:rPr>
            <w:rFonts w:cstheme="minorHAnsi"/>
          </w:rPr>
          <w:id w:val="1780601618"/>
          <w14:checkbox>
            <w14:checked w14:val="0"/>
            <w14:checkedState w14:val="2612" w14:font="MS Gothic"/>
            <w14:uncheckedState w14:val="2610" w14:font="MS Gothic"/>
          </w14:checkbox>
        </w:sdtPr>
        <w:sdtEndPr/>
        <w:sdtContent>
          <w:r w:rsidR="002157B0">
            <w:rPr>
              <w:rFonts w:ascii="MS Gothic" w:eastAsia="MS Gothic" w:hAnsi="MS Gothic" w:cstheme="minorHAnsi" w:hint="eastAsia"/>
            </w:rPr>
            <w:t>☐</w:t>
          </w:r>
        </w:sdtContent>
      </w:sdt>
    </w:p>
    <w:p w14:paraId="6F8A5A66" w14:textId="77777777" w:rsidR="00833138" w:rsidRDefault="00AE2F7D"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 xml:space="preserve">Due to the extra steps involved in certifying shared towns, the results entry of the shared town contest(s) </w:t>
      </w:r>
    </w:p>
    <w:p w14:paraId="231AB031" w14:textId="62553106" w:rsidR="00AE2F7D" w:rsidRPr="00236265" w:rsidRDefault="00AE2F7D"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should be prioritized</w:t>
      </w:r>
      <w:r w:rsidR="00AC1F5E">
        <w:rPr>
          <w:rFonts w:cstheme="minorHAnsi"/>
          <w:i/>
          <w:iCs/>
        </w:rPr>
        <w:t xml:space="preserve"> over all other contests</w:t>
      </w:r>
      <w:r w:rsidR="00A0576F" w:rsidRPr="00236265">
        <w:rPr>
          <w:rFonts w:cstheme="minorHAnsi"/>
          <w:i/>
          <w:iCs/>
        </w:rPr>
        <w:t>.</w:t>
      </w:r>
      <w:r w:rsidR="006E5D98">
        <w:rPr>
          <w:rFonts w:cstheme="minorHAnsi"/>
          <w:i/>
          <w:iCs/>
        </w:rPr>
        <w:t xml:space="preserve"> </w:t>
      </w:r>
    </w:p>
    <w:p w14:paraId="2FA72F99" w14:textId="0D3035FE" w:rsidR="00BB0B73" w:rsidRDefault="00871BEC" w:rsidP="00236265">
      <w:pPr>
        <w:pStyle w:val="ListParagraph"/>
        <w:numPr>
          <w:ilvl w:val="0"/>
          <w:numId w:val="1"/>
        </w:numPr>
        <w:tabs>
          <w:tab w:val="right" w:leader="dot" w:pos="10800"/>
        </w:tabs>
        <w:spacing w:before="100" w:after="0" w:line="240" w:lineRule="auto"/>
        <w:ind w:left="360"/>
        <w:contextualSpacing w:val="0"/>
        <w:rPr>
          <w:rFonts w:cstheme="minorHAnsi"/>
        </w:rPr>
      </w:pPr>
      <w:r>
        <w:rPr>
          <w:rFonts w:cstheme="minorHAnsi"/>
        </w:rPr>
        <w:t xml:space="preserve">The </w:t>
      </w:r>
      <w:proofErr w:type="spellStart"/>
      <w:r w:rsidRPr="00F872B9">
        <w:rPr>
          <w:rFonts w:cstheme="minorHAnsi"/>
          <w:b/>
          <w:bCs/>
        </w:rPr>
        <w:t>NCC</w:t>
      </w:r>
      <w:proofErr w:type="spellEnd"/>
      <w:r>
        <w:rPr>
          <w:rFonts w:cstheme="minorHAnsi"/>
        </w:rPr>
        <w:t xml:space="preserve"> will contact the Controlling County to discuss write</w:t>
      </w:r>
      <w:r w:rsidR="00067046">
        <w:rPr>
          <w:rFonts w:cstheme="minorHAnsi"/>
        </w:rPr>
        <w:t>-</w:t>
      </w:r>
      <w:r>
        <w:rPr>
          <w:rFonts w:cstheme="minorHAnsi"/>
        </w:rPr>
        <w:t>in votes</w:t>
      </w:r>
      <w:r w:rsidR="00F54705">
        <w:rPr>
          <w:rFonts w:cstheme="minorHAnsi"/>
        </w:rPr>
        <w:t xml:space="preserve">. </w:t>
      </w:r>
      <w:r w:rsidR="00C675E5">
        <w:rPr>
          <w:rFonts w:cstheme="minorHAnsi"/>
        </w:rPr>
        <w:tab/>
      </w:r>
      <w:sdt>
        <w:sdtPr>
          <w:rPr>
            <w:rFonts w:cstheme="minorHAnsi"/>
          </w:rPr>
          <w:id w:val="-502969407"/>
          <w14:checkbox>
            <w14:checked w14:val="0"/>
            <w14:checkedState w14:val="2612" w14:font="MS Gothic"/>
            <w14:uncheckedState w14:val="2610" w14:font="MS Gothic"/>
          </w14:checkbox>
        </w:sdtPr>
        <w:sdtEndPr/>
        <w:sdtContent>
          <w:r w:rsidR="00C675E5">
            <w:rPr>
              <w:rFonts w:ascii="MS Gothic" w:eastAsia="MS Gothic" w:hAnsi="MS Gothic" w:cstheme="minorHAnsi" w:hint="eastAsia"/>
            </w:rPr>
            <w:t>☐</w:t>
          </w:r>
        </w:sdtContent>
      </w:sdt>
    </w:p>
    <w:p w14:paraId="108B6E42" w14:textId="77777777" w:rsidR="00C675E5" w:rsidRPr="00A13FDE" w:rsidRDefault="00C675E5" w:rsidP="00C675E5">
      <w:pPr>
        <w:pStyle w:val="ListParagraph"/>
        <w:numPr>
          <w:ilvl w:val="0"/>
          <w:numId w:val="1"/>
        </w:numPr>
        <w:tabs>
          <w:tab w:val="right" w:pos="10800"/>
        </w:tabs>
        <w:spacing w:before="100" w:after="0" w:line="240" w:lineRule="auto"/>
        <w:ind w:left="360"/>
        <w:contextualSpacing w:val="0"/>
        <w:rPr>
          <w:rFonts w:cstheme="minorHAnsi"/>
        </w:rPr>
      </w:pPr>
      <w:r>
        <w:rPr>
          <w:rFonts w:cstheme="minorHAnsi"/>
          <w:b/>
          <w:bCs/>
        </w:rPr>
        <w:t xml:space="preserve">IF the winner is a write-in candidate: </w:t>
      </w:r>
    </w:p>
    <w:p w14:paraId="0040B778" w14:textId="1381498F" w:rsidR="005027B4" w:rsidRDefault="0009232C" w:rsidP="00492394">
      <w:pPr>
        <w:pStyle w:val="ListParagraph"/>
        <w:numPr>
          <w:ilvl w:val="1"/>
          <w:numId w:val="1"/>
        </w:numPr>
        <w:tabs>
          <w:tab w:val="right" w:pos="10800"/>
        </w:tabs>
        <w:spacing w:before="100" w:after="0" w:line="240" w:lineRule="auto"/>
        <w:ind w:left="720"/>
        <w:contextualSpacing w:val="0"/>
        <w:rPr>
          <w:rFonts w:cstheme="minorHAnsi"/>
        </w:rPr>
      </w:pPr>
      <w:r>
        <w:rPr>
          <w:rFonts w:cstheme="minorHAnsi"/>
        </w:rPr>
        <w:t xml:space="preserve">Either the </w:t>
      </w:r>
      <w:proofErr w:type="spellStart"/>
      <w:r w:rsidRPr="0009232C">
        <w:rPr>
          <w:rFonts w:cstheme="minorHAnsi"/>
          <w:b/>
          <w:bCs/>
        </w:rPr>
        <w:t>NCC</w:t>
      </w:r>
      <w:proofErr w:type="spellEnd"/>
      <w:r>
        <w:rPr>
          <w:rFonts w:cstheme="minorHAnsi"/>
        </w:rPr>
        <w:t xml:space="preserve"> or the </w:t>
      </w:r>
      <w:r w:rsidRPr="001937E3">
        <w:rPr>
          <w:rFonts w:cstheme="minorHAnsi"/>
          <w:b/>
          <w:bCs/>
        </w:rPr>
        <w:t>CC</w:t>
      </w:r>
      <w:r w:rsidR="002B78D3">
        <w:rPr>
          <w:rFonts w:cstheme="minorHAnsi"/>
        </w:rPr>
        <w:t xml:space="preserve"> will email</w:t>
      </w:r>
      <w:r w:rsidR="00BC2236">
        <w:rPr>
          <w:rFonts w:cstheme="minorHAnsi"/>
        </w:rPr>
        <w:t xml:space="preserve"> ELECT</w:t>
      </w:r>
      <w:r w:rsidR="002B78D3">
        <w:rPr>
          <w:rFonts w:cstheme="minorHAnsi"/>
        </w:rPr>
        <w:t xml:space="preserve"> </w:t>
      </w:r>
      <w:r w:rsidR="00BC2236">
        <w:rPr>
          <w:rFonts w:cstheme="minorHAnsi"/>
        </w:rPr>
        <w:t>(</w:t>
      </w:r>
      <w:hyperlink r:id="rId13" w:history="1">
        <w:r w:rsidR="00BC2236" w:rsidRPr="00A366DC">
          <w:rPr>
            <w:rStyle w:val="Hyperlink"/>
            <w:rFonts w:cstheme="minorHAnsi"/>
          </w:rPr>
          <w:t>ea@elections.virginia.gov</w:t>
        </w:r>
      </w:hyperlink>
      <w:r w:rsidR="00BC2236">
        <w:rPr>
          <w:rFonts w:cstheme="minorHAnsi"/>
        </w:rPr>
        <w:t xml:space="preserve">) </w:t>
      </w:r>
      <w:r w:rsidR="001937E3">
        <w:rPr>
          <w:rFonts w:cstheme="minorHAnsi"/>
        </w:rPr>
        <w:t xml:space="preserve">to </w:t>
      </w:r>
      <w:r w:rsidR="006B052F">
        <w:rPr>
          <w:rFonts w:cstheme="minorHAnsi"/>
        </w:rPr>
        <w:t xml:space="preserve">request a candidate row be </w:t>
      </w:r>
    </w:p>
    <w:p w14:paraId="1DCE39C5" w14:textId="25A4AC68" w:rsidR="002B78D3" w:rsidRPr="002B78D3" w:rsidRDefault="00784C3F" w:rsidP="00C03E7D">
      <w:pPr>
        <w:pStyle w:val="ListParagraph"/>
        <w:tabs>
          <w:tab w:val="right" w:leader="dot" w:pos="10800"/>
        </w:tabs>
        <w:spacing w:after="0" w:line="240" w:lineRule="auto"/>
        <w:contextualSpacing w:val="0"/>
        <w:rPr>
          <w:rFonts w:cstheme="minorHAnsi"/>
        </w:rPr>
      </w:pPr>
      <w:r>
        <w:rPr>
          <w:rFonts w:cstheme="minorHAnsi"/>
        </w:rPr>
        <w:t>c</w:t>
      </w:r>
      <w:r w:rsidR="000141A1">
        <w:rPr>
          <w:rFonts w:cstheme="minorHAnsi"/>
        </w:rPr>
        <w:t xml:space="preserve">reated </w:t>
      </w:r>
      <w:r w:rsidR="006B052F">
        <w:rPr>
          <w:rFonts w:cstheme="minorHAnsi"/>
        </w:rPr>
        <w:t xml:space="preserve">for the write-in winner. Provide </w:t>
      </w:r>
      <w:r w:rsidR="005027B4">
        <w:rPr>
          <w:rFonts w:cstheme="minorHAnsi"/>
        </w:rPr>
        <w:t xml:space="preserve">the winner’s name (ballot name requirements apply). </w:t>
      </w:r>
      <w:r w:rsidR="00C03E7D">
        <w:rPr>
          <w:rFonts w:cstheme="minorHAnsi"/>
        </w:rPr>
        <w:tab/>
      </w:r>
      <w:sdt>
        <w:sdtPr>
          <w:rPr>
            <w:rFonts w:cstheme="minorHAnsi"/>
          </w:rPr>
          <w:id w:val="-1701470140"/>
          <w14:checkbox>
            <w14:checked w14:val="0"/>
            <w14:checkedState w14:val="2612" w14:font="MS Gothic"/>
            <w14:uncheckedState w14:val="2610" w14:font="MS Gothic"/>
          </w14:checkbox>
        </w:sdtPr>
        <w:sdtEndPr/>
        <w:sdtContent>
          <w:r w:rsidR="00C03E7D">
            <w:rPr>
              <w:rFonts w:ascii="MS Gothic" w:eastAsia="MS Gothic" w:hAnsi="MS Gothic" w:cstheme="minorHAnsi" w:hint="eastAsia"/>
            </w:rPr>
            <w:t>☐</w:t>
          </w:r>
        </w:sdtContent>
      </w:sdt>
    </w:p>
    <w:p w14:paraId="7F73F726" w14:textId="7CE982AD" w:rsidR="00DD41A4" w:rsidRPr="00067046" w:rsidRDefault="00DD41A4" w:rsidP="00492394">
      <w:pPr>
        <w:pStyle w:val="ListParagraph"/>
        <w:numPr>
          <w:ilvl w:val="1"/>
          <w:numId w:val="1"/>
        </w:numPr>
        <w:tabs>
          <w:tab w:val="right" w:pos="10800"/>
        </w:tabs>
        <w:spacing w:before="100" w:after="0" w:line="240" w:lineRule="auto"/>
        <w:ind w:left="720"/>
        <w:contextualSpacing w:val="0"/>
        <w:rPr>
          <w:rFonts w:cstheme="minorHAnsi"/>
          <w:highlight w:val="yellow"/>
        </w:rPr>
      </w:pPr>
      <w:r w:rsidRPr="00067046">
        <w:rPr>
          <w:rFonts w:cstheme="minorHAnsi"/>
          <w:b/>
          <w:bCs/>
          <w:highlight w:val="yellow"/>
        </w:rPr>
        <w:t>ELECT</w:t>
      </w:r>
      <w:r w:rsidRPr="00067046">
        <w:rPr>
          <w:rFonts w:cstheme="minorHAnsi"/>
          <w:b/>
          <w:bCs/>
        </w:rPr>
        <w:t xml:space="preserve"> </w:t>
      </w:r>
      <w:r w:rsidRPr="00067046">
        <w:rPr>
          <w:rFonts w:cstheme="minorHAnsi"/>
        </w:rPr>
        <w:t xml:space="preserve">will create the winner candidate row in Enhanced Results. </w:t>
      </w:r>
    </w:p>
    <w:p w14:paraId="1EDD648B" w14:textId="075BC5FF" w:rsidR="00DD41A4" w:rsidRPr="002E5BB6" w:rsidRDefault="0099632B" w:rsidP="00492394">
      <w:pPr>
        <w:pStyle w:val="ListParagraph"/>
        <w:tabs>
          <w:tab w:val="right" w:pos="10800"/>
        </w:tabs>
        <w:spacing w:after="0" w:line="240" w:lineRule="auto"/>
        <w:contextualSpacing w:val="0"/>
        <w:rPr>
          <w:rFonts w:cstheme="minorHAnsi"/>
          <w:i/>
          <w:iCs/>
        </w:rPr>
      </w:pPr>
      <w:r w:rsidRPr="002E5BB6">
        <w:rPr>
          <w:rFonts w:cstheme="minorHAnsi"/>
          <w:i/>
          <w:iCs/>
          <w:highlight w:val="yellow"/>
        </w:rPr>
        <w:t xml:space="preserve">Neither </w:t>
      </w:r>
      <w:proofErr w:type="gramStart"/>
      <w:r w:rsidRPr="002E5BB6">
        <w:rPr>
          <w:rFonts w:cstheme="minorHAnsi"/>
          <w:i/>
          <w:iCs/>
          <w:highlight w:val="yellow"/>
        </w:rPr>
        <w:t>county</w:t>
      </w:r>
      <w:proofErr w:type="gramEnd"/>
      <w:r w:rsidRPr="002E5BB6">
        <w:rPr>
          <w:rFonts w:cstheme="minorHAnsi"/>
          <w:i/>
          <w:iCs/>
          <w:highlight w:val="yellow"/>
        </w:rPr>
        <w:t xml:space="preserve"> can create the </w:t>
      </w:r>
      <w:proofErr w:type="gramStart"/>
      <w:r w:rsidRPr="002E5BB6">
        <w:rPr>
          <w:rFonts w:cstheme="minorHAnsi"/>
          <w:i/>
          <w:iCs/>
          <w:highlight w:val="yellow"/>
        </w:rPr>
        <w:t>winner</w:t>
      </w:r>
      <w:proofErr w:type="gramEnd"/>
      <w:r w:rsidRPr="002E5BB6">
        <w:rPr>
          <w:rFonts w:cstheme="minorHAnsi"/>
          <w:i/>
          <w:iCs/>
          <w:highlight w:val="yellow"/>
        </w:rPr>
        <w:t xml:space="preserve"> </w:t>
      </w:r>
      <w:r w:rsidR="00DD41A4" w:rsidRPr="002E5BB6">
        <w:rPr>
          <w:rFonts w:cstheme="minorHAnsi"/>
          <w:i/>
          <w:iCs/>
          <w:highlight w:val="yellow"/>
        </w:rPr>
        <w:t xml:space="preserve">candidate row for shared towns, </w:t>
      </w:r>
      <w:r w:rsidR="00DD41A4" w:rsidRPr="002E5BB6">
        <w:rPr>
          <w:rFonts w:cstheme="minorHAnsi"/>
          <w:b/>
          <w:bCs/>
          <w:i/>
          <w:iCs/>
          <w:highlight w:val="yellow"/>
        </w:rPr>
        <w:t>it must be done by ELECT</w:t>
      </w:r>
      <w:r w:rsidR="00DD41A4" w:rsidRPr="002E5BB6">
        <w:rPr>
          <w:rFonts w:cstheme="minorHAnsi"/>
          <w:i/>
          <w:iCs/>
          <w:highlight w:val="yellow"/>
        </w:rPr>
        <w:t>.</w:t>
      </w:r>
      <w:r w:rsidR="00DD41A4" w:rsidRPr="002E5BB6">
        <w:rPr>
          <w:rFonts w:cstheme="minorHAnsi"/>
          <w:i/>
          <w:iCs/>
        </w:rPr>
        <w:t xml:space="preserve"> </w:t>
      </w:r>
    </w:p>
    <w:p w14:paraId="7C4D72F9" w14:textId="77777777" w:rsidR="00F53406" w:rsidRDefault="00F53406" w:rsidP="00F53406">
      <w:pPr>
        <w:pStyle w:val="ListParagraph"/>
        <w:numPr>
          <w:ilvl w:val="1"/>
          <w:numId w:val="1"/>
        </w:numPr>
        <w:tabs>
          <w:tab w:val="right" w:pos="10800"/>
        </w:tabs>
        <w:spacing w:before="100" w:after="0" w:line="240" w:lineRule="auto"/>
        <w:ind w:left="720"/>
        <w:contextualSpacing w:val="0"/>
        <w:rPr>
          <w:rFonts w:cstheme="minorHAnsi"/>
        </w:rPr>
      </w:pPr>
      <w:r>
        <w:rPr>
          <w:rFonts w:cstheme="minorHAnsi"/>
        </w:rPr>
        <w:t xml:space="preserve">If the winner obtained any votes in the </w:t>
      </w:r>
      <w:proofErr w:type="spellStart"/>
      <w:r>
        <w:rPr>
          <w:rFonts w:cstheme="minorHAnsi"/>
        </w:rPr>
        <w:t>NCC</w:t>
      </w:r>
      <w:proofErr w:type="spellEnd"/>
      <w:r>
        <w:rPr>
          <w:rFonts w:cstheme="minorHAnsi"/>
        </w:rPr>
        <w:t xml:space="preserve">, the </w:t>
      </w:r>
      <w:proofErr w:type="spellStart"/>
      <w:r>
        <w:rPr>
          <w:rFonts w:cstheme="minorHAnsi"/>
          <w:b/>
          <w:bCs/>
        </w:rPr>
        <w:t>NCC</w:t>
      </w:r>
      <w:proofErr w:type="spellEnd"/>
      <w:r>
        <w:rPr>
          <w:rFonts w:cstheme="minorHAnsi"/>
        </w:rPr>
        <w:t xml:space="preserve"> will move the winner’s votes (from only </w:t>
      </w:r>
      <w:proofErr w:type="gramStart"/>
      <w:r>
        <w:rPr>
          <w:rFonts w:cstheme="minorHAnsi"/>
        </w:rPr>
        <w:t>their</w:t>
      </w:r>
      <w:proofErr w:type="gramEnd"/>
      <w:r>
        <w:rPr>
          <w:rFonts w:cstheme="minorHAnsi"/>
        </w:rPr>
        <w:t xml:space="preserve"> </w:t>
      </w:r>
    </w:p>
    <w:p w14:paraId="4240AE99" w14:textId="77777777" w:rsidR="00F53406" w:rsidRDefault="00F53406" w:rsidP="00F53406">
      <w:pPr>
        <w:pStyle w:val="ListParagraph"/>
        <w:tabs>
          <w:tab w:val="right" w:leader="dot" w:pos="10800"/>
        </w:tabs>
        <w:spacing w:after="0" w:line="240" w:lineRule="auto"/>
        <w:contextualSpacing w:val="0"/>
        <w:rPr>
          <w:rFonts w:cstheme="minorHAnsi"/>
        </w:rPr>
      </w:pPr>
      <w:r>
        <w:rPr>
          <w:rFonts w:cstheme="minorHAnsi"/>
        </w:rPr>
        <w:t xml:space="preserve">voters) from the write-in bucket to the newly created candidate row. </w:t>
      </w:r>
      <w:r>
        <w:rPr>
          <w:rFonts w:cstheme="minorHAnsi"/>
        </w:rPr>
        <w:tab/>
      </w:r>
      <w:sdt>
        <w:sdtPr>
          <w:rPr>
            <w:rFonts w:cstheme="minorHAnsi"/>
          </w:rPr>
          <w:id w:val="11551039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676EC0A" w14:textId="77777777" w:rsidR="00F53406" w:rsidRDefault="00F53406" w:rsidP="00F53406">
      <w:pPr>
        <w:pStyle w:val="ListParagraph"/>
        <w:tabs>
          <w:tab w:val="right" w:pos="10800"/>
        </w:tabs>
        <w:spacing w:before="100" w:after="0" w:line="240" w:lineRule="auto"/>
        <w:contextualSpacing w:val="0"/>
        <w:rPr>
          <w:rFonts w:cstheme="minorHAnsi"/>
        </w:rPr>
      </w:pPr>
      <w:r>
        <w:rPr>
          <w:rFonts w:cstheme="minorHAnsi"/>
        </w:rPr>
        <w:t xml:space="preserve">-OR- </w:t>
      </w:r>
    </w:p>
    <w:p w14:paraId="5B4A07E9" w14:textId="77777777" w:rsidR="00F53406" w:rsidRDefault="00F53406" w:rsidP="00F53406">
      <w:pPr>
        <w:pStyle w:val="ListParagraph"/>
        <w:tabs>
          <w:tab w:val="right" w:pos="10800"/>
        </w:tabs>
        <w:spacing w:before="100" w:after="0" w:line="240" w:lineRule="auto"/>
        <w:contextualSpacing w:val="0"/>
        <w:rPr>
          <w:rFonts w:cstheme="minorHAnsi"/>
        </w:rPr>
      </w:pPr>
      <w:r>
        <w:rPr>
          <w:rFonts w:cstheme="minorHAnsi"/>
        </w:rPr>
        <w:t xml:space="preserve">If the winner did not obtain any votes in the </w:t>
      </w:r>
      <w:proofErr w:type="spellStart"/>
      <w:r>
        <w:rPr>
          <w:rFonts w:cstheme="minorHAnsi"/>
        </w:rPr>
        <w:t>NCC</w:t>
      </w:r>
      <w:proofErr w:type="spellEnd"/>
      <w:r>
        <w:rPr>
          <w:rFonts w:cstheme="minorHAnsi"/>
        </w:rPr>
        <w:t xml:space="preserve">, the </w:t>
      </w:r>
      <w:proofErr w:type="spellStart"/>
      <w:r>
        <w:rPr>
          <w:rFonts w:cstheme="minorHAnsi"/>
          <w:b/>
          <w:bCs/>
        </w:rPr>
        <w:t>NCC</w:t>
      </w:r>
      <w:proofErr w:type="spellEnd"/>
      <w:r>
        <w:rPr>
          <w:rFonts w:cstheme="minorHAnsi"/>
        </w:rPr>
        <w:t xml:space="preserve"> will leave the newly created candidate </w:t>
      </w:r>
    </w:p>
    <w:p w14:paraId="20455156" w14:textId="498E17B1" w:rsidR="00F53406" w:rsidRPr="00F53406" w:rsidRDefault="00F53406" w:rsidP="00F53406">
      <w:pPr>
        <w:pStyle w:val="ListParagraph"/>
        <w:tabs>
          <w:tab w:val="right" w:leader="dot" w:pos="10800"/>
        </w:tabs>
        <w:spacing w:after="0" w:line="240" w:lineRule="auto"/>
        <w:contextualSpacing w:val="0"/>
        <w:rPr>
          <w:rFonts w:cstheme="minorHAnsi"/>
        </w:rPr>
      </w:pPr>
      <w:r>
        <w:rPr>
          <w:rFonts w:cstheme="minorHAnsi"/>
        </w:rPr>
        <w:t xml:space="preserve">row with all zeros. </w:t>
      </w:r>
      <w:r>
        <w:rPr>
          <w:rFonts w:cstheme="minorHAnsi"/>
        </w:rPr>
        <w:tab/>
      </w:r>
      <w:sdt>
        <w:sdtPr>
          <w:rPr>
            <w:rFonts w:cstheme="minorHAnsi"/>
          </w:rPr>
          <w:id w:val="-18168728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35EC01D" w14:textId="1C37B5C7" w:rsidR="00F53406" w:rsidRPr="00F53406" w:rsidRDefault="00F53406" w:rsidP="00F53406">
      <w:pPr>
        <w:pStyle w:val="ListParagraph"/>
        <w:numPr>
          <w:ilvl w:val="1"/>
          <w:numId w:val="1"/>
        </w:numPr>
        <w:tabs>
          <w:tab w:val="right" w:leader="dot" w:pos="10800"/>
        </w:tabs>
        <w:spacing w:before="100" w:after="0" w:line="240" w:lineRule="auto"/>
        <w:ind w:left="720"/>
        <w:contextualSpacing w:val="0"/>
        <w:rPr>
          <w:rFonts w:cstheme="minorHAnsi"/>
        </w:rPr>
      </w:pPr>
      <w:r>
        <w:rPr>
          <w:rFonts w:cstheme="minorHAnsi"/>
        </w:rPr>
        <w:t>The</w:t>
      </w:r>
      <w:r w:rsidRPr="004A559F">
        <w:rPr>
          <w:rFonts w:cstheme="minorHAnsi"/>
          <w:b/>
          <w:bCs/>
        </w:rPr>
        <w:t xml:space="preserve"> </w:t>
      </w:r>
      <w:proofErr w:type="spellStart"/>
      <w:r w:rsidRPr="003237AC">
        <w:rPr>
          <w:rFonts w:cstheme="minorHAnsi"/>
          <w:b/>
          <w:bCs/>
        </w:rPr>
        <w:t>NCC</w:t>
      </w:r>
      <w:proofErr w:type="spellEnd"/>
      <w:r>
        <w:rPr>
          <w:rFonts w:cstheme="minorHAnsi"/>
          <w:b/>
          <w:bCs/>
        </w:rPr>
        <w:t xml:space="preserve"> </w:t>
      </w:r>
      <w:r>
        <w:rPr>
          <w:rFonts w:cstheme="minorHAnsi"/>
        </w:rPr>
        <w:t xml:space="preserve">will complete an ELECT-675 Write-Ins Certification. </w:t>
      </w:r>
      <w:r>
        <w:rPr>
          <w:rFonts w:cstheme="minorHAnsi"/>
        </w:rPr>
        <w:tab/>
      </w:r>
      <w:sdt>
        <w:sdtPr>
          <w:rPr>
            <w:rFonts w:cstheme="minorHAnsi"/>
          </w:rPr>
          <w:id w:val="14235365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E15ACD6" w14:textId="775915D3" w:rsidR="0074371E" w:rsidRDefault="0074371E" w:rsidP="00236265">
      <w:pPr>
        <w:pStyle w:val="ListParagraph"/>
        <w:numPr>
          <w:ilvl w:val="0"/>
          <w:numId w:val="1"/>
        </w:numPr>
        <w:tabs>
          <w:tab w:val="right" w:leader="dot" w:pos="10800"/>
        </w:tabs>
        <w:spacing w:before="100" w:after="0" w:line="240" w:lineRule="auto"/>
        <w:ind w:left="360"/>
        <w:contextualSpacing w:val="0"/>
        <w:rPr>
          <w:rFonts w:cstheme="minorHAnsi"/>
        </w:rPr>
      </w:pPr>
      <w:r>
        <w:rPr>
          <w:rFonts w:cstheme="minorHAnsi"/>
        </w:rPr>
        <w:t xml:space="preserve">The </w:t>
      </w:r>
      <w:proofErr w:type="spellStart"/>
      <w:r w:rsidR="00644A16" w:rsidRPr="00236265">
        <w:rPr>
          <w:rFonts w:cstheme="minorHAnsi"/>
          <w:b/>
          <w:bCs/>
        </w:rPr>
        <w:t>NCC</w:t>
      </w:r>
      <w:proofErr w:type="spellEnd"/>
      <w:r w:rsidR="00644A16">
        <w:rPr>
          <w:rFonts w:cstheme="minorHAnsi"/>
        </w:rPr>
        <w:t xml:space="preserve"> </w:t>
      </w:r>
      <w:r>
        <w:rPr>
          <w:rFonts w:cstheme="minorHAnsi"/>
        </w:rPr>
        <w:t>will print their abstract in Enhanced Results.</w:t>
      </w:r>
      <w:r w:rsidR="006E5D98">
        <w:rPr>
          <w:rFonts w:cstheme="minorHAnsi"/>
        </w:rPr>
        <w:t xml:space="preserve"> </w:t>
      </w:r>
      <w:r w:rsidR="00E321BC">
        <w:rPr>
          <w:rFonts w:cstheme="minorHAnsi"/>
        </w:rPr>
        <w:tab/>
      </w:r>
      <w:sdt>
        <w:sdtPr>
          <w:rPr>
            <w:rFonts w:cstheme="minorHAnsi"/>
          </w:rPr>
          <w:id w:val="1659343827"/>
          <w14:checkbox>
            <w14:checked w14:val="0"/>
            <w14:checkedState w14:val="2612" w14:font="MS Gothic"/>
            <w14:uncheckedState w14:val="2610" w14:font="MS Gothic"/>
          </w14:checkbox>
        </w:sdtPr>
        <w:sdtEndPr/>
        <w:sdtContent>
          <w:r w:rsidR="00E321BC">
            <w:rPr>
              <w:rFonts w:ascii="MS Gothic" w:eastAsia="MS Gothic" w:hAnsi="MS Gothic" w:cstheme="minorHAnsi" w:hint="eastAsia"/>
            </w:rPr>
            <w:t>☐</w:t>
          </w:r>
        </w:sdtContent>
      </w:sdt>
    </w:p>
    <w:p w14:paraId="25CEC353" w14:textId="11A963CD" w:rsidR="0074371E" w:rsidRDefault="0074371E" w:rsidP="00236265">
      <w:pPr>
        <w:pStyle w:val="ListParagraph"/>
        <w:numPr>
          <w:ilvl w:val="1"/>
          <w:numId w:val="1"/>
        </w:numPr>
        <w:tabs>
          <w:tab w:val="right" w:leader="dot" w:pos="10800"/>
        </w:tabs>
        <w:spacing w:before="100" w:after="0" w:line="240" w:lineRule="auto"/>
        <w:ind w:left="720"/>
        <w:contextualSpacing w:val="0"/>
        <w:rPr>
          <w:rFonts w:cstheme="minorHAnsi"/>
        </w:rPr>
      </w:pPr>
      <w:r>
        <w:rPr>
          <w:rFonts w:cstheme="minorHAnsi"/>
        </w:rPr>
        <w:t>The</w:t>
      </w:r>
      <w:r w:rsidR="004E3D87">
        <w:rPr>
          <w:rFonts w:cstheme="minorHAnsi"/>
        </w:rPr>
        <w:t xml:space="preserve"> </w:t>
      </w:r>
      <w:proofErr w:type="spellStart"/>
      <w:r w:rsidR="002F3682" w:rsidRPr="00236265">
        <w:rPr>
          <w:rFonts w:cstheme="minorHAnsi"/>
        </w:rPr>
        <w:t>NCC</w:t>
      </w:r>
      <w:proofErr w:type="spellEnd"/>
      <w:r w:rsidR="002F3682">
        <w:rPr>
          <w:rFonts w:cstheme="minorHAnsi"/>
          <w:b/>
          <w:bCs/>
        </w:rPr>
        <w:t xml:space="preserve"> </w:t>
      </w:r>
      <w:r>
        <w:rPr>
          <w:rFonts w:cstheme="minorHAnsi"/>
        </w:rPr>
        <w:t xml:space="preserve">will </w:t>
      </w:r>
      <w:r w:rsidRPr="00236265">
        <w:rPr>
          <w:rFonts w:cstheme="minorHAnsi"/>
          <w:b/>
          <w:bCs/>
        </w:rPr>
        <w:t>not</w:t>
      </w:r>
      <w:r>
        <w:rPr>
          <w:rFonts w:cstheme="minorHAnsi"/>
        </w:rPr>
        <w:t xml:space="preserve"> declare a winner. </w:t>
      </w:r>
      <w:r w:rsidR="002327A2">
        <w:rPr>
          <w:rFonts w:cstheme="minorHAnsi"/>
        </w:rPr>
        <w:tab/>
      </w:r>
      <w:sdt>
        <w:sdtPr>
          <w:rPr>
            <w:rFonts w:cstheme="minorHAnsi"/>
          </w:rPr>
          <w:id w:val="-1110735938"/>
          <w14:checkbox>
            <w14:checked w14:val="0"/>
            <w14:checkedState w14:val="2612" w14:font="MS Gothic"/>
            <w14:uncheckedState w14:val="2610" w14:font="MS Gothic"/>
          </w14:checkbox>
        </w:sdtPr>
        <w:sdtEndPr/>
        <w:sdtContent>
          <w:r w:rsidR="002327A2">
            <w:rPr>
              <w:rFonts w:ascii="MS Gothic" w:eastAsia="MS Gothic" w:hAnsi="MS Gothic" w:cstheme="minorHAnsi" w:hint="eastAsia"/>
            </w:rPr>
            <w:t>☐</w:t>
          </w:r>
        </w:sdtContent>
      </w:sdt>
    </w:p>
    <w:p w14:paraId="386C8A7E" w14:textId="38A92B04" w:rsidR="0074371E" w:rsidRDefault="004A559F" w:rsidP="00236265">
      <w:pPr>
        <w:pStyle w:val="ListParagraph"/>
        <w:numPr>
          <w:ilvl w:val="1"/>
          <w:numId w:val="1"/>
        </w:numPr>
        <w:tabs>
          <w:tab w:val="right" w:leader="dot" w:pos="10800"/>
        </w:tabs>
        <w:spacing w:before="100" w:after="0" w:line="240" w:lineRule="auto"/>
        <w:ind w:left="720"/>
        <w:contextualSpacing w:val="0"/>
        <w:rPr>
          <w:rFonts w:cstheme="minorHAnsi"/>
        </w:rPr>
      </w:pPr>
      <w:r>
        <w:rPr>
          <w:rFonts w:cstheme="minorHAnsi"/>
        </w:rPr>
        <w:t xml:space="preserve">The </w:t>
      </w:r>
      <w:proofErr w:type="spellStart"/>
      <w:r>
        <w:rPr>
          <w:rFonts w:cstheme="minorHAnsi"/>
        </w:rPr>
        <w:t>NCC</w:t>
      </w:r>
      <w:proofErr w:type="spellEnd"/>
      <w:r>
        <w:rPr>
          <w:rFonts w:cstheme="minorHAnsi"/>
        </w:rPr>
        <w:t xml:space="preserve"> </w:t>
      </w:r>
      <w:r w:rsidR="0074371E">
        <w:rPr>
          <w:rFonts w:cstheme="minorHAnsi"/>
        </w:rPr>
        <w:t xml:space="preserve">abstract will only include </w:t>
      </w:r>
      <w:proofErr w:type="spellStart"/>
      <w:r w:rsidR="006A6AB0">
        <w:rPr>
          <w:rFonts w:cstheme="minorHAnsi"/>
        </w:rPr>
        <w:t>N</w:t>
      </w:r>
      <w:r>
        <w:rPr>
          <w:rFonts w:cstheme="minorHAnsi"/>
        </w:rPr>
        <w:t>CC</w:t>
      </w:r>
      <w:proofErr w:type="spellEnd"/>
      <w:r w:rsidR="006A6AB0">
        <w:rPr>
          <w:rFonts w:cstheme="minorHAnsi"/>
        </w:rPr>
        <w:t xml:space="preserve"> </w:t>
      </w:r>
      <w:r w:rsidR="0074371E">
        <w:rPr>
          <w:rFonts w:cstheme="minorHAnsi"/>
        </w:rPr>
        <w:t xml:space="preserve">results. </w:t>
      </w:r>
      <w:r w:rsidR="002327A2">
        <w:rPr>
          <w:rFonts w:cstheme="minorHAnsi"/>
        </w:rPr>
        <w:tab/>
      </w:r>
      <w:sdt>
        <w:sdtPr>
          <w:rPr>
            <w:rFonts w:cstheme="minorHAnsi"/>
          </w:rPr>
          <w:id w:val="-32968903"/>
          <w14:checkbox>
            <w14:checked w14:val="0"/>
            <w14:checkedState w14:val="2612" w14:font="MS Gothic"/>
            <w14:uncheckedState w14:val="2610" w14:font="MS Gothic"/>
          </w14:checkbox>
        </w:sdtPr>
        <w:sdtEndPr/>
        <w:sdtContent>
          <w:r w:rsidR="002327A2">
            <w:rPr>
              <w:rFonts w:ascii="MS Gothic" w:eastAsia="MS Gothic" w:hAnsi="MS Gothic" w:cstheme="minorHAnsi" w:hint="eastAsia"/>
            </w:rPr>
            <w:t>☐</w:t>
          </w:r>
        </w:sdtContent>
      </w:sdt>
    </w:p>
    <w:p w14:paraId="74C871C7" w14:textId="0CCD18A4" w:rsidR="0074371E" w:rsidRDefault="0074371E" w:rsidP="00236265">
      <w:pPr>
        <w:pStyle w:val="ListParagraph"/>
        <w:numPr>
          <w:ilvl w:val="0"/>
          <w:numId w:val="1"/>
        </w:numPr>
        <w:tabs>
          <w:tab w:val="right" w:leader="dot" w:pos="10800"/>
        </w:tabs>
        <w:spacing w:before="100" w:after="0" w:line="240" w:lineRule="auto"/>
        <w:ind w:left="360"/>
        <w:contextualSpacing w:val="0"/>
        <w:rPr>
          <w:rFonts w:cstheme="minorHAnsi"/>
        </w:rPr>
      </w:pPr>
      <w:r>
        <w:rPr>
          <w:rFonts w:cstheme="minorHAnsi"/>
        </w:rPr>
        <w:t>The</w:t>
      </w:r>
      <w:r w:rsidR="00D97619" w:rsidRPr="00D97619">
        <w:rPr>
          <w:rFonts w:cstheme="minorHAnsi"/>
          <w:b/>
          <w:bCs/>
        </w:rPr>
        <w:t xml:space="preserve"> </w:t>
      </w:r>
      <w:proofErr w:type="spellStart"/>
      <w:r w:rsidR="00D97619" w:rsidRPr="003237AC">
        <w:rPr>
          <w:rFonts w:cstheme="minorHAnsi"/>
          <w:b/>
          <w:bCs/>
        </w:rPr>
        <w:t>NCC</w:t>
      </w:r>
      <w:r w:rsidR="00D97619">
        <w:rPr>
          <w:rFonts w:cstheme="minorHAnsi"/>
          <w:b/>
          <w:bCs/>
        </w:rPr>
        <w:t>’s</w:t>
      </w:r>
      <w:proofErr w:type="spellEnd"/>
      <w:r w:rsidR="00D97619">
        <w:rPr>
          <w:rFonts w:cstheme="minorHAnsi"/>
          <w:b/>
          <w:bCs/>
        </w:rPr>
        <w:t xml:space="preserve"> </w:t>
      </w:r>
      <w:r>
        <w:rPr>
          <w:rFonts w:cstheme="minorHAnsi"/>
        </w:rPr>
        <w:t xml:space="preserve">Electoral Board will certify </w:t>
      </w:r>
      <w:r w:rsidR="0083121F">
        <w:rPr>
          <w:rFonts w:cstheme="minorHAnsi"/>
        </w:rPr>
        <w:t xml:space="preserve">only the </w:t>
      </w:r>
      <w:proofErr w:type="spellStart"/>
      <w:r w:rsidR="00854B6C">
        <w:rPr>
          <w:rFonts w:cstheme="minorHAnsi"/>
        </w:rPr>
        <w:t>NCC</w:t>
      </w:r>
      <w:proofErr w:type="spellEnd"/>
      <w:r>
        <w:rPr>
          <w:rFonts w:cstheme="minorHAnsi"/>
        </w:rPr>
        <w:t xml:space="preserve"> results</w:t>
      </w:r>
      <w:r w:rsidR="00A41FA0">
        <w:rPr>
          <w:rFonts w:cstheme="minorHAnsi"/>
        </w:rPr>
        <w:t xml:space="preserve"> and </w:t>
      </w:r>
      <w:r w:rsidR="003972B7">
        <w:rPr>
          <w:rFonts w:cstheme="minorHAnsi"/>
        </w:rPr>
        <w:t>write-ins</w:t>
      </w:r>
      <w:r>
        <w:rPr>
          <w:rFonts w:cstheme="minorHAnsi"/>
        </w:rPr>
        <w:t>.</w:t>
      </w:r>
      <w:r w:rsidR="00CA4480">
        <w:rPr>
          <w:rFonts w:cstheme="minorHAnsi"/>
        </w:rPr>
        <w:t xml:space="preserve"> </w:t>
      </w:r>
      <w:r w:rsidR="008A240D">
        <w:rPr>
          <w:rFonts w:cstheme="minorHAnsi"/>
        </w:rPr>
        <w:tab/>
      </w:r>
      <w:sdt>
        <w:sdtPr>
          <w:rPr>
            <w:rFonts w:cstheme="minorHAnsi"/>
          </w:rPr>
          <w:id w:val="1536390183"/>
          <w14:checkbox>
            <w14:checked w14:val="0"/>
            <w14:checkedState w14:val="2612" w14:font="MS Gothic"/>
            <w14:uncheckedState w14:val="2610" w14:font="MS Gothic"/>
          </w14:checkbox>
        </w:sdtPr>
        <w:sdtEndPr/>
        <w:sdtContent>
          <w:r w:rsidR="00FD4E17">
            <w:rPr>
              <w:rFonts w:ascii="MS Gothic" w:eastAsia="MS Gothic" w:hAnsi="MS Gothic" w:cstheme="minorHAnsi" w:hint="eastAsia"/>
            </w:rPr>
            <w:t>☐</w:t>
          </w:r>
        </w:sdtContent>
      </w:sdt>
    </w:p>
    <w:p w14:paraId="7141FB24" w14:textId="77777777" w:rsidR="00833138" w:rsidRDefault="00F47FF7"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Due to the extra steps involved in certifying shared towns</w:t>
      </w:r>
      <w:r w:rsidR="002572A1" w:rsidRPr="00236265">
        <w:rPr>
          <w:rFonts w:cstheme="minorHAnsi"/>
          <w:i/>
          <w:iCs/>
        </w:rPr>
        <w:t xml:space="preserve">, certifying the shared town contest(s) should be </w:t>
      </w:r>
    </w:p>
    <w:p w14:paraId="12369CD6" w14:textId="4F259E98" w:rsidR="002C5428" w:rsidRPr="00236265" w:rsidRDefault="002572A1"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prioritized</w:t>
      </w:r>
      <w:r w:rsidR="00AC1F5E" w:rsidRPr="00236265">
        <w:rPr>
          <w:rFonts w:cstheme="minorHAnsi"/>
          <w:i/>
          <w:iCs/>
        </w:rPr>
        <w:t xml:space="preserve"> over all other contests</w:t>
      </w:r>
      <w:r w:rsidR="002C5428" w:rsidRPr="00236265">
        <w:rPr>
          <w:rFonts w:cstheme="minorHAnsi"/>
          <w:i/>
          <w:iCs/>
        </w:rPr>
        <w:t xml:space="preserve">. </w:t>
      </w:r>
    </w:p>
    <w:p w14:paraId="22281585" w14:textId="3C6DF78B" w:rsidR="00894790" w:rsidRDefault="00894790" w:rsidP="00236265">
      <w:pPr>
        <w:pStyle w:val="ListParagraph"/>
        <w:numPr>
          <w:ilvl w:val="0"/>
          <w:numId w:val="1"/>
        </w:numPr>
        <w:tabs>
          <w:tab w:val="right" w:leader="dot" w:pos="10800"/>
        </w:tabs>
        <w:spacing w:before="100" w:after="0" w:line="240" w:lineRule="auto"/>
        <w:ind w:left="360"/>
        <w:contextualSpacing w:val="0"/>
        <w:rPr>
          <w:rFonts w:cstheme="minorHAnsi"/>
        </w:rPr>
      </w:pPr>
      <w:r>
        <w:rPr>
          <w:rFonts w:cstheme="minorHAnsi"/>
        </w:rPr>
        <w:t xml:space="preserve">The </w:t>
      </w:r>
      <w:proofErr w:type="spellStart"/>
      <w:r w:rsidR="00396732">
        <w:rPr>
          <w:rFonts w:cstheme="minorHAnsi"/>
          <w:b/>
          <w:bCs/>
        </w:rPr>
        <w:t>NCC</w:t>
      </w:r>
      <w:proofErr w:type="spellEnd"/>
      <w:r>
        <w:rPr>
          <w:rFonts w:cstheme="minorHAnsi"/>
        </w:rPr>
        <w:t xml:space="preserve"> will submit a certified copy of their abstract and write-ins certification to ELECT.</w:t>
      </w:r>
      <w:r w:rsidR="00CA4480">
        <w:rPr>
          <w:rFonts w:cstheme="minorHAnsi"/>
        </w:rPr>
        <w:t xml:space="preserve"> </w:t>
      </w:r>
      <w:r w:rsidR="009D3229">
        <w:rPr>
          <w:rFonts w:cstheme="minorHAnsi"/>
        </w:rPr>
        <w:tab/>
      </w:r>
      <w:sdt>
        <w:sdtPr>
          <w:rPr>
            <w:rFonts w:cstheme="minorHAnsi"/>
          </w:rPr>
          <w:id w:val="-198936482"/>
          <w14:checkbox>
            <w14:checked w14:val="0"/>
            <w14:checkedState w14:val="2612" w14:font="MS Gothic"/>
            <w14:uncheckedState w14:val="2610" w14:font="MS Gothic"/>
          </w14:checkbox>
        </w:sdtPr>
        <w:sdtEndPr/>
        <w:sdtContent>
          <w:r w:rsidR="009D3229">
            <w:rPr>
              <w:rFonts w:ascii="MS Gothic" w:eastAsia="MS Gothic" w:hAnsi="MS Gothic" w:cstheme="minorHAnsi" w:hint="eastAsia"/>
            </w:rPr>
            <w:t>☐</w:t>
          </w:r>
        </w:sdtContent>
      </w:sdt>
    </w:p>
    <w:p w14:paraId="5EC9E463" w14:textId="77777777" w:rsidR="00833138" w:rsidRDefault="00792A5D"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 xml:space="preserve">Due to the extra steps involved in certifying shared towns, </w:t>
      </w:r>
      <w:r w:rsidR="0026071D" w:rsidRPr="00236265">
        <w:rPr>
          <w:rFonts w:cstheme="minorHAnsi"/>
          <w:i/>
          <w:iCs/>
        </w:rPr>
        <w:t xml:space="preserve">the </w:t>
      </w:r>
      <w:r w:rsidR="005E0A25" w:rsidRPr="00236265">
        <w:rPr>
          <w:rFonts w:cstheme="minorHAnsi"/>
          <w:i/>
          <w:iCs/>
        </w:rPr>
        <w:t>shared town abstract</w:t>
      </w:r>
      <w:r w:rsidR="00102593" w:rsidRPr="00236265">
        <w:rPr>
          <w:rFonts w:cstheme="minorHAnsi"/>
          <w:i/>
          <w:iCs/>
        </w:rPr>
        <w:t>(</w:t>
      </w:r>
      <w:r w:rsidR="005E0A25" w:rsidRPr="00236265">
        <w:rPr>
          <w:rFonts w:cstheme="minorHAnsi"/>
          <w:i/>
          <w:iCs/>
        </w:rPr>
        <w:t>s</w:t>
      </w:r>
      <w:r w:rsidR="00102593" w:rsidRPr="00236265">
        <w:rPr>
          <w:rFonts w:cstheme="minorHAnsi"/>
          <w:i/>
          <w:iCs/>
        </w:rPr>
        <w:t xml:space="preserve">) and write-ins </w:t>
      </w:r>
    </w:p>
    <w:p w14:paraId="7C205C41" w14:textId="6CCF10F1" w:rsidR="00D31BE6" w:rsidRPr="00236265" w:rsidRDefault="00102593" w:rsidP="00236265">
      <w:pPr>
        <w:pStyle w:val="ListParagraph"/>
        <w:tabs>
          <w:tab w:val="right" w:pos="10800"/>
        </w:tabs>
        <w:spacing w:after="0" w:line="240" w:lineRule="auto"/>
        <w:ind w:left="360"/>
        <w:contextualSpacing w:val="0"/>
        <w:rPr>
          <w:rFonts w:cstheme="minorHAnsi"/>
          <w:i/>
          <w:iCs/>
        </w:rPr>
      </w:pPr>
      <w:r w:rsidRPr="00236265">
        <w:rPr>
          <w:rFonts w:cstheme="minorHAnsi"/>
          <w:i/>
          <w:iCs/>
        </w:rPr>
        <w:t>certification(s)</w:t>
      </w:r>
      <w:r w:rsidR="005E0A25" w:rsidRPr="00236265">
        <w:rPr>
          <w:rFonts w:cstheme="minorHAnsi"/>
          <w:i/>
          <w:iCs/>
        </w:rPr>
        <w:t xml:space="preserve"> </w:t>
      </w:r>
      <w:r w:rsidR="008E69E4" w:rsidRPr="00236265">
        <w:rPr>
          <w:rFonts w:cstheme="minorHAnsi"/>
          <w:i/>
          <w:iCs/>
        </w:rPr>
        <w:t xml:space="preserve">can be </w:t>
      </w:r>
      <w:r w:rsidR="00425328" w:rsidRPr="00236265">
        <w:rPr>
          <w:rFonts w:cstheme="minorHAnsi"/>
          <w:i/>
          <w:iCs/>
        </w:rPr>
        <w:t>submitted to ELECT</w:t>
      </w:r>
      <w:r w:rsidR="008E69E4" w:rsidRPr="00236265">
        <w:rPr>
          <w:rFonts w:cstheme="minorHAnsi"/>
          <w:i/>
          <w:iCs/>
        </w:rPr>
        <w:t xml:space="preserve"> </w:t>
      </w:r>
      <w:r w:rsidR="008E69E4" w:rsidRPr="009E6996">
        <w:rPr>
          <w:rFonts w:cstheme="minorHAnsi"/>
          <w:b/>
          <w:bCs/>
          <w:i/>
          <w:iCs/>
        </w:rPr>
        <w:t>before</w:t>
      </w:r>
      <w:r w:rsidR="008E69E4" w:rsidRPr="00236265">
        <w:rPr>
          <w:rFonts w:cstheme="minorHAnsi"/>
          <w:i/>
          <w:iCs/>
        </w:rPr>
        <w:t xml:space="preserve"> the locality’s other contests are certified</w:t>
      </w:r>
      <w:r w:rsidR="00196F1B" w:rsidRPr="00236265">
        <w:rPr>
          <w:rFonts w:cstheme="minorHAnsi"/>
          <w:i/>
          <w:iCs/>
        </w:rPr>
        <w:t xml:space="preserve"> and submitted</w:t>
      </w:r>
      <w:r w:rsidR="008E69E4" w:rsidRPr="00236265">
        <w:rPr>
          <w:rFonts w:cstheme="minorHAnsi"/>
          <w:i/>
          <w:iCs/>
        </w:rPr>
        <w:t xml:space="preserve">. </w:t>
      </w:r>
    </w:p>
    <w:p w14:paraId="0EE8F2CF" w14:textId="61ADB079" w:rsidR="00833138" w:rsidRDefault="007C2A42" w:rsidP="00236265">
      <w:pPr>
        <w:pStyle w:val="ListParagraph"/>
        <w:numPr>
          <w:ilvl w:val="0"/>
          <w:numId w:val="1"/>
        </w:numPr>
        <w:tabs>
          <w:tab w:val="right" w:pos="10800"/>
        </w:tabs>
        <w:spacing w:before="100" w:after="0" w:line="240" w:lineRule="auto"/>
        <w:ind w:left="360"/>
        <w:contextualSpacing w:val="0"/>
        <w:rPr>
          <w:rFonts w:cstheme="minorHAnsi"/>
        </w:rPr>
      </w:pPr>
      <w:r>
        <w:rPr>
          <w:rFonts w:cstheme="minorHAnsi"/>
        </w:rPr>
        <w:t xml:space="preserve">Once </w:t>
      </w:r>
      <w:r w:rsidRPr="007D254F">
        <w:rPr>
          <w:rFonts w:cstheme="minorHAnsi"/>
        </w:rPr>
        <w:t>ELECT</w:t>
      </w:r>
      <w:r>
        <w:rPr>
          <w:rFonts w:cstheme="minorHAnsi"/>
        </w:rPr>
        <w:t xml:space="preserve"> approves the abstract</w:t>
      </w:r>
      <w:r w:rsidR="004D5565">
        <w:rPr>
          <w:rFonts w:cstheme="minorHAnsi"/>
        </w:rPr>
        <w:t>, t</w:t>
      </w:r>
      <w:r w:rsidR="0074371E">
        <w:rPr>
          <w:rFonts w:cstheme="minorHAnsi"/>
        </w:rPr>
        <w:t xml:space="preserve">he </w:t>
      </w:r>
      <w:proofErr w:type="spellStart"/>
      <w:r w:rsidR="009C0F6F">
        <w:rPr>
          <w:rFonts w:cstheme="minorHAnsi"/>
          <w:b/>
          <w:bCs/>
        </w:rPr>
        <w:t>NCC</w:t>
      </w:r>
      <w:proofErr w:type="spellEnd"/>
      <w:r w:rsidR="0074371E">
        <w:rPr>
          <w:rFonts w:cstheme="minorHAnsi"/>
        </w:rPr>
        <w:t xml:space="preserve"> will </w:t>
      </w:r>
      <w:r w:rsidR="00094051">
        <w:rPr>
          <w:rFonts w:cstheme="minorHAnsi"/>
        </w:rPr>
        <w:t xml:space="preserve">email a certified copy of the abstract </w:t>
      </w:r>
      <w:r w:rsidR="003972B7">
        <w:rPr>
          <w:rFonts w:cstheme="minorHAnsi"/>
        </w:rPr>
        <w:t xml:space="preserve">and write-ins </w:t>
      </w:r>
    </w:p>
    <w:p w14:paraId="0D0379A2" w14:textId="030E702E" w:rsidR="0074371E" w:rsidRDefault="003972B7" w:rsidP="00236265">
      <w:pPr>
        <w:pStyle w:val="ListParagraph"/>
        <w:tabs>
          <w:tab w:val="right" w:leader="dot" w:pos="10800"/>
        </w:tabs>
        <w:spacing w:after="0" w:line="240" w:lineRule="auto"/>
        <w:ind w:left="360"/>
        <w:contextualSpacing w:val="0"/>
        <w:rPr>
          <w:rFonts w:cstheme="minorHAnsi"/>
        </w:rPr>
      </w:pPr>
      <w:r>
        <w:rPr>
          <w:rFonts w:cstheme="minorHAnsi"/>
        </w:rPr>
        <w:t xml:space="preserve">certification </w:t>
      </w:r>
      <w:r w:rsidR="00B40DBF" w:rsidRPr="00B40DBF">
        <w:rPr>
          <w:rFonts w:cstheme="minorHAnsi"/>
        </w:rPr>
        <w:t>to the</w:t>
      </w:r>
      <w:r w:rsidR="00B40DBF">
        <w:rPr>
          <w:rFonts w:cstheme="minorHAnsi"/>
        </w:rPr>
        <w:t xml:space="preserve"> </w:t>
      </w:r>
      <w:r w:rsidR="0074371E">
        <w:rPr>
          <w:rFonts w:cstheme="minorHAnsi"/>
        </w:rPr>
        <w:t xml:space="preserve">Controlling County’s general registrar. </w:t>
      </w:r>
      <w:r w:rsidR="00C52168">
        <w:rPr>
          <w:rFonts w:cstheme="minorHAnsi"/>
        </w:rPr>
        <w:tab/>
      </w:r>
      <w:sdt>
        <w:sdtPr>
          <w:rPr>
            <w:rFonts w:cstheme="minorHAnsi"/>
          </w:rPr>
          <w:id w:val="-1006744942"/>
          <w14:checkbox>
            <w14:checked w14:val="0"/>
            <w14:checkedState w14:val="2612" w14:font="MS Gothic"/>
            <w14:uncheckedState w14:val="2610" w14:font="MS Gothic"/>
          </w14:checkbox>
        </w:sdtPr>
        <w:sdtEndPr/>
        <w:sdtContent>
          <w:r w:rsidR="00C52168">
            <w:rPr>
              <w:rFonts w:ascii="MS Gothic" w:eastAsia="MS Gothic" w:hAnsi="MS Gothic" w:cstheme="minorHAnsi" w:hint="eastAsia"/>
            </w:rPr>
            <w:t>☐</w:t>
          </w:r>
        </w:sdtContent>
      </w:sdt>
    </w:p>
    <w:p w14:paraId="5836302B" w14:textId="3DDF0D38" w:rsidR="0074371E" w:rsidRPr="0074371E" w:rsidRDefault="00EF528C" w:rsidP="00236265">
      <w:pPr>
        <w:spacing w:after="0" w:line="240" w:lineRule="auto"/>
        <w:rPr>
          <w:rFonts w:cstheme="minorHAnsi"/>
          <w:b/>
          <w:bCs/>
        </w:rPr>
      </w:pPr>
      <w:r>
        <w:rPr>
          <w:rFonts w:cstheme="minorHAnsi"/>
          <w:b/>
          <w:bCs/>
        </w:rPr>
        <w:lastRenderedPageBreak/>
        <w:t>[Name] County (</w:t>
      </w:r>
      <w:r w:rsidR="0074371E">
        <w:rPr>
          <w:rFonts w:cstheme="minorHAnsi"/>
          <w:b/>
          <w:bCs/>
        </w:rPr>
        <w:t>Controlling County</w:t>
      </w:r>
      <w:r>
        <w:rPr>
          <w:rFonts w:cstheme="minorHAnsi"/>
          <w:b/>
          <w:bCs/>
        </w:rPr>
        <w:t>)</w:t>
      </w:r>
      <w:r w:rsidR="00D03075">
        <w:rPr>
          <w:rFonts w:cstheme="minorHAnsi"/>
          <w:b/>
          <w:bCs/>
        </w:rPr>
        <w:t>/ELECT</w:t>
      </w:r>
      <w:r w:rsidR="001D3498">
        <w:rPr>
          <w:rFonts w:cstheme="minorHAnsi"/>
          <w:b/>
          <w:bCs/>
        </w:rPr>
        <w:t xml:space="preserve"> </w:t>
      </w:r>
    </w:p>
    <w:p w14:paraId="08948F5D" w14:textId="592765EB" w:rsidR="0074371E" w:rsidRDefault="0074371E"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 xml:space="preserve"> will enter only their results into Enhanced Results.</w:t>
      </w:r>
      <w:r w:rsidR="001D3498">
        <w:rPr>
          <w:rFonts w:cstheme="minorHAnsi"/>
        </w:rPr>
        <w:t xml:space="preserve"> </w:t>
      </w:r>
      <w:r w:rsidR="001D3498">
        <w:rPr>
          <w:rFonts w:cstheme="minorHAnsi"/>
        </w:rPr>
        <w:tab/>
      </w:r>
      <w:sdt>
        <w:sdtPr>
          <w:rPr>
            <w:rFonts w:cstheme="minorHAnsi"/>
          </w:rPr>
          <w:id w:val="-2039815896"/>
          <w14:checkbox>
            <w14:checked w14:val="0"/>
            <w14:checkedState w14:val="2612" w14:font="MS Gothic"/>
            <w14:uncheckedState w14:val="2610" w14:font="MS Gothic"/>
          </w14:checkbox>
        </w:sdtPr>
        <w:sdtEndPr/>
        <w:sdtContent>
          <w:r w:rsidR="001D3498">
            <w:rPr>
              <w:rFonts w:ascii="MS Gothic" w:eastAsia="MS Gothic" w:hAnsi="MS Gothic" w:cstheme="minorHAnsi" w:hint="eastAsia"/>
            </w:rPr>
            <w:t>☐</w:t>
          </w:r>
        </w:sdtContent>
      </w:sdt>
    </w:p>
    <w:p w14:paraId="1E0BB107" w14:textId="77777777" w:rsidR="00017B25" w:rsidRDefault="00017B25" w:rsidP="00236265">
      <w:pPr>
        <w:pStyle w:val="ListParagraph"/>
        <w:tabs>
          <w:tab w:val="right" w:pos="10800"/>
        </w:tabs>
        <w:spacing w:after="0" w:line="240" w:lineRule="auto"/>
        <w:ind w:left="360"/>
        <w:contextualSpacing w:val="0"/>
        <w:rPr>
          <w:rFonts w:cstheme="minorHAnsi"/>
          <w:i/>
          <w:iCs/>
        </w:rPr>
      </w:pPr>
      <w:r w:rsidRPr="003237AC">
        <w:rPr>
          <w:rFonts w:cstheme="minorHAnsi"/>
          <w:i/>
          <w:iCs/>
        </w:rPr>
        <w:t xml:space="preserve">Due to the extra steps involved in certifying shared towns, the results entry of the shared town contest(s) </w:t>
      </w:r>
    </w:p>
    <w:p w14:paraId="0D119D30" w14:textId="70AB3AC7" w:rsidR="00017B25" w:rsidRDefault="00017B25" w:rsidP="00236265">
      <w:pPr>
        <w:pStyle w:val="ListParagraph"/>
        <w:tabs>
          <w:tab w:val="right" w:pos="10800"/>
        </w:tabs>
        <w:spacing w:after="0" w:line="240" w:lineRule="auto"/>
        <w:ind w:left="360"/>
        <w:contextualSpacing w:val="0"/>
        <w:rPr>
          <w:rFonts w:cstheme="minorHAnsi"/>
        </w:rPr>
      </w:pPr>
      <w:r w:rsidRPr="003237AC">
        <w:rPr>
          <w:rFonts w:cstheme="minorHAnsi"/>
          <w:i/>
          <w:iCs/>
        </w:rPr>
        <w:t>should be prioritized</w:t>
      </w:r>
      <w:r>
        <w:rPr>
          <w:rFonts w:cstheme="minorHAnsi"/>
          <w:i/>
          <w:iCs/>
        </w:rPr>
        <w:t xml:space="preserve"> over all other contests</w:t>
      </w:r>
      <w:r w:rsidRPr="003237AC">
        <w:rPr>
          <w:rFonts w:cstheme="minorHAnsi"/>
          <w:i/>
          <w:iCs/>
        </w:rPr>
        <w:t>.</w:t>
      </w:r>
      <w:r w:rsidR="001D3498">
        <w:rPr>
          <w:rFonts w:cstheme="minorHAnsi"/>
          <w:i/>
          <w:iCs/>
        </w:rPr>
        <w:t xml:space="preserve"> </w:t>
      </w:r>
    </w:p>
    <w:p w14:paraId="35EA8DEB" w14:textId="2072E50E" w:rsidR="009E4C5A" w:rsidRDefault="009E4C5A" w:rsidP="009E4C5A">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Pr="00F872B9">
        <w:rPr>
          <w:rFonts w:cstheme="minorHAnsi"/>
          <w:b/>
          <w:bCs/>
        </w:rPr>
        <w:t>CC</w:t>
      </w:r>
      <w:r>
        <w:rPr>
          <w:rFonts w:cstheme="minorHAnsi"/>
        </w:rPr>
        <w:t xml:space="preserve"> will contact the Non-Controlling County to discuss write-in votes. </w:t>
      </w:r>
      <w:r>
        <w:rPr>
          <w:rFonts w:cstheme="minorHAnsi"/>
        </w:rPr>
        <w:tab/>
      </w:r>
      <w:sdt>
        <w:sdtPr>
          <w:rPr>
            <w:rFonts w:cstheme="minorHAnsi"/>
          </w:rPr>
          <w:id w:val="46154084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1936CF4" w14:textId="77777777" w:rsidR="00CC1F86" w:rsidRPr="00A13FDE" w:rsidRDefault="00CC1F86" w:rsidP="00CC1F86">
      <w:pPr>
        <w:pStyle w:val="ListParagraph"/>
        <w:numPr>
          <w:ilvl w:val="0"/>
          <w:numId w:val="2"/>
        </w:numPr>
        <w:tabs>
          <w:tab w:val="right" w:pos="10800"/>
        </w:tabs>
        <w:spacing w:before="100" w:after="0" w:line="240" w:lineRule="auto"/>
        <w:ind w:left="360"/>
        <w:contextualSpacing w:val="0"/>
        <w:rPr>
          <w:rFonts w:cstheme="minorHAnsi"/>
        </w:rPr>
      </w:pPr>
      <w:r>
        <w:rPr>
          <w:rFonts w:cstheme="minorHAnsi"/>
          <w:b/>
          <w:bCs/>
        </w:rPr>
        <w:t xml:space="preserve">IF the winner is a write-in candidate: </w:t>
      </w:r>
    </w:p>
    <w:p w14:paraId="3FC7B76A" w14:textId="7D615BF9" w:rsidR="00CC1F86" w:rsidRDefault="00CC1F86" w:rsidP="00CC1F86">
      <w:pPr>
        <w:pStyle w:val="ListParagraph"/>
        <w:numPr>
          <w:ilvl w:val="1"/>
          <w:numId w:val="2"/>
        </w:numPr>
        <w:tabs>
          <w:tab w:val="right" w:pos="10800"/>
        </w:tabs>
        <w:spacing w:before="100" w:after="0" w:line="240" w:lineRule="auto"/>
        <w:ind w:left="720"/>
        <w:contextualSpacing w:val="0"/>
        <w:rPr>
          <w:rFonts w:cstheme="minorHAnsi"/>
        </w:rPr>
      </w:pPr>
      <w:r>
        <w:rPr>
          <w:rFonts w:cstheme="minorHAnsi"/>
        </w:rPr>
        <w:t xml:space="preserve">Either the </w:t>
      </w:r>
      <w:r w:rsidRPr="0009232C">
        <w:rPr>
          <w:rFonts w:cstheme="minorHAnsi"/>
          <w:b/>
          <w:bCs/>
        </w:rPr>
        <w:t>CC</w:t>
      </w:r>
      <w:r>
        <w:rPr>
          <w:rFonts w:cstheme="minorHAnsi"/>
        </w:rPr>
        <w:t xml:space="preserve"> or the </w:t>
      </w:r>
      <w:proofErr w:type="spellStart"/>
      <w:r w:rsidR="0039639D" w:rsidRPr="0039639D">
        <w:rPr>
          <w:rFonts w:cstheme="minorHAnsi"/>
          <w:b/>
          <w:bCs/>
        </w:rPr>
        <w:t>N</w:t>
      </w:r>
      <w:r w:rsidRPr="001937E3">
        <w:rPr>
          <w:rFonts w:cstheme="minorHAnsi"/>
          <w:b/>
          <w:bCs/>
        </w:rPr>
        <w:t>CC</w:t>
      </w:r>
      <w:proofErr w:type="spellEnd"/>
      <w:r>
        <w:rPr>
          <w:rFonts w:cstheme="minorHAnsi"/>
        </w:rPr>
        <w:t xml:space="preserve"> will email ELECT (</w:t>
      </w:r>
      <w:hyperlink r:id="rId14" w:history="1">
        <w:r w:rsidRPr="00A366DC">
          <w:rPr>
            <w:rStyle w:val="Hyperlink"/>
            <w:rFonts w:cstheme="minorHAnsi"/>
          </w:rPr>
          <w:t>ea@elections.virginia.gov</w:t>
        </w:r>
      </w:hyperlink>
      <w:r>
        <w:rPr>
          <w:rFonts w:cstheme="minorHAnsi"/>
        </w:rPr>
        <w:t xml:space="preserve">) to request a candidate row be </w:t>
      </w:r>
    </w:p>
    <w:p w14:paraId="6BD43133" w14:textId="77777777" w:rsidR="00CC1F86" w:rsidRPr="002B78D3" w:rsidRDefault="00CC1F86" w:rsidP="00CC1F86">
      <w:pPr>
        <w:pStyle w:val="ListParagraph"/>
        <w:tabs>
          <w:tab w:val="right" w:leader="dot" w:pos="10800"/>
        </w:tabs>
        <w:spacing w:after="0" w:line="240" w:lineRule="auto"/>
        <w:contextualSpacing w:val="0"/>
        <w:rPr>
          <w:rFonts w:cstheme="minorHAnsi"/>
        </w:rPr>
      </w:pPr>
      <w:r>
        <w:rPr>
          <w:rFonts w:cstheme="minorHAnsi"/>
        </w:rPr>
        <w:t xml:space="preserve">created for the write-in winner. Provide the winner’s name (ballot name requirements apply). </w:t>
      </w:r>
      <w:r>
        <w:rPr>
          <w:rFonts w:cstheme="minorHAnsi"/>
        </w:rPr>
        <w:tab/>
      </w:r>
      <w:sdt>
        <w:sdtPr>
          <w:rPr>
            <w:rFonts w:cstheme="minorHAnsi"/>
          </w:rPr>
          <w:id w:val="-123677166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6706D9C" w14:textId="77777777" w:rsidR="00CC1F86" w:rsidRPr="00067046" w:rsidRDefault="00CC1F86" w:rsidP="00CC1F86">
      <w:pPr>
        <w:pStyle w:val="ListParagraph"/>
        <w:numPr>
          <w:ilvl w:val="1"/>
          <w:numId w:val="2"/>
        </w:numPr>
        <w:tabs>
          <w:tab w:val="right" w:pos="10800"/>
        </w:tabs>
        <w:spacing w:before="100" w:after="0" w:line="240" w:lineRule="auto"/>
        <w:ind w:left="720"/>
        <w:contextualSpacing w:val="0"/>
        <w:rPr>
          <w:rFonts w:cstheme="minorHAnsi"/>
          <w:highlight w:val="yellow"/>
        </w:rPr>
      </w:pPr>
      <w:r w:rsidRPr="00067046">
        <w:rPr>
          <w:rFonts w:cstheme="minorHAnsi"/>
          <w:b/>
          <w:bCs/>
          <w:highlight w:val="yellow"/>
        </w:rPr>
        <w:t>ELECT</w:t>
      </w:r>
      <w:r w:rsidRPr="00067046">
        <w:rPr>
          <w:rFonts w:cstheme="minorHAnsi"/>
          <w:b/>
          <w:bCs/>
        </w:rPr>
        <w:t xml:space="preserve"> </w:t>
      </w:r>
      <w:r w:rsidRPr="00067046">
        <w:rPr>
          <w:rFonts w:cstheme="minorHAnsi"/>
        </w:rPr>
        <w:t xml:space="preserve">will create the winner candidate row in Enhanced Results. </w:t>
      </w:r>
    </w:p>
    <w:p w14:paraId="6229CBB7" w14:textId="77777777" w:rsidR="00CC1F86" w:rsidRPr="002E5BB6" w:rsidRDefault="00CC1F86" w:rsidP="00CC1F86">
      <w:pPr>
        <w:pStyle w:val="ListParagraph"/>
        <w:tabs>
          <w:tab w:val="right" w:pos="10800"/>
        </w:tabs>
        <w:spacing w:after="0" w:line="240" w:lineRule="auto"/>
        <w:contextualSpacing w:val="0"/>
        <w:rPr>
          <w:rFonts w:cstheme="minorHAnsi"/>
          <w:i/>
          <w:iCs/>
        </w:rPr>
      </w:pPr>
      <w:r w:rsidRPr="002E5BB6">
        <w:rPr>
          <w:rFonts w:cstheme="minorHAnsi"/>
          <w:i/>
          <w:iCs/>
          <w:highlight w:val="yellow"/>
        </w:rPr>
        <w:t xml:space="preserve">Neither </w:t>
      </w:r>
      <w:proofErr w:type="gramStart"/>
      <w:r w:rsidRPr="002E5BB6">
        <w:rPr>
          <w:rFonts w:cstheme="minorHAnsi"/>
          <w:i/>
          <w:iCs/>
          <w:highlight w:val="yellow"/>
        </w:rPr>
        <w:t>county</w:t>
      </w:r>
      <w:proofErr w:type="gramEnd"/>
      <w:r w:rsidRPr="002E5BB6">
        <w:rPr>
          <w:rFonts w:cstheme="minorHAnsi"/>
          <w:i/>
          <w:iCs/>
          <w:highlight w:val="yellow"/>
        </w:rPr>
        <w:t xml:space="preserve"> can create the </w:t>
      </w:r>
      <w:proofErr w:type="gramStart"/>
      <w:r w:rsidRPr="002E5BB6">
        <w:rPr>
          <w:rFonts w:cstheme="minorHAnsi"/>
          <w:i/>
          <w:iCs/>
          <w:highlight w:val="yellow"/>
        </w:rPr>
        <w:t>winner</w:t>
      </w:r>
      <w:proofErr w:type="gramEnd"/>
      <w:r w:rsidRPr="002E5BB6">
        <w:rPr>
          <w:rFonts w:cstheme="minorHAnsi"/>
          <w:i/>
          <w:iCs/>
          <w:highlight w:val="yellow"/>
        </w:rPr>
        <w:t xml:space="preserve"> candidate row for shared towns, </w:t>
      </w:r>
      <w:r w:rsidRPr="002E5BB6">
        <w:rPr>
          <w:rFonts w:cstheme="minorHAnsi"/>
          <w:b/>
          <w:bCs/>
          <w:i/>
          <w:iCs/>
          <w:highlight w:val="yellow"/>
        </w:rPr>
        <w:t>it must be done by ELECT</w:t>
      </w:r>
      <w:r w:rsidRPr="002E5BB6">
        <w:rPr>
          <w:rFonts w:cstheme="minorHAnsi"/>
          <w:i/>
          <w:iCs/>
          <w:highlight w:val="yellow"/>
        </w:rPr>
        <w:t>.</w:t>
      </w:r>
      <w:r w:rsidRPr="002E5BB6">
        <w:rPr>
          <w:rFonts w:cstheme="minorHAnsi"/>
          <w:i/>
          <w:iCs/>
        </w:rPr>
        <w:t xml:space="preserve"> </w:t>
      </w:r>
    </w:p>
    <w:p w14:paraId="787927B5" w14:textId="0E53E879" w:rsidR="00CC1F86" w:rsidRDefault="00CC1F86" w:rsidP="00CC1F86">
      <w:pPr>
        <w:pStyle w:val="ListParagraph"/>
        <w:numPr>
          <w:ilvl w:val="1"/>
          <w:numId w:val="2"/>
        </w:numPr>
        <w:tabs>
          <w:tab w:val="right" w:pos="10800"/>
        </w:tabs>
        <w:spacing w:before="100" w:after="0" w:line="240" w:lineRule="auto"/>
        <w:ind w:left="720"/>
        <w:contextualSpacing w:val="0"/>
        <w:rPr>
          <w:rFonts w:cstheme="minorHAnsi"/>
        </w:rPr>
      </w:pPr>
      <w:r>
        <w:rPr>
          <w:rFonts w:cstheme="minorHAnsi"/>
        </w:rPr>
        <w:t xml:space="preserve">If the winner obtained any votes in the CC, the </w:t>
      </w:r>
      <w:r>
        <w:rPr>
          <w:rFonts w:cstheme="minorHAnsi"/>
          <w:b/>
          <w:bCs/>
        </w:rPr>
        <w:t>CC</w:t>
      </w:r>
      <w:r>
        <w:rPr>
          <w:rFonts w:cstheme="minorHAnsi"/>
        </w:rPr>
        <w:t xml:space="preserve"> </w:t>
      </w:r>
      <w:proofErr w:type="gramStart"/>
      <w:r>
        <w:rPr>
          <w:rFonts w:cstheme="minorHAnsi"/>
        </w:rPr>
        <w:t>will</w:t>
      </w:r>
      <w:proofErr w:type="gramEnd"/>
      <w:r>
        <w:rPr>
          <w:rFonts w:cstheme="minorHAnsi"/>
        </w:rPr>
        <w:t xml:space="preserve"> move the winner’s votes (from only </w:t>
      </w:r>
      <w:proofErr w:type="gramStart"/>
      <w:r>
        <w:rPr>
          <w:rFonts w:cstheme="minorHAnsi"/>
        </w:rPr>
        <w:t>their</w:t>
      </w:r>
      <w:proofErr w:type="gramEnd"/>
      <w:r>
        <w:rPr>
          <w:rFonts w:cstheme="minorHAnsi"/>
        </w:rPr>
        <w:t xml:space="preserve"> </w:t>
      </w:r>
    </w:p>
    <w:p w14:paraId="5AF55119" w14:textId="77777777" w:rsidR="00CC1F86" w:rsidRDefault="00CC1F86" w:rsidP="00CC1F86">
      <w:pPr>
        <w:pStyle w:val="ListParagraph"/>
        <w:tabs>
          <w:tab w:val="right" w:leader="dot" w:pos="10800"/>
        </w:tabs>
        <w:spacing w:after="0" w:line="240" w:lineRule="auto"/>
        <w:contextualSpacing w:val="0"/>
        <w:rPr>
          <w:rFonts w:cstheme="minorHAnsi"/>
        </w:rPr>
      </w:pPr>
      <w:r>
        <w:rPr>
          <w:rFonts w:cstheme="minorHAnsi"/>
        </w:rPr>
        <w:t xml:space="preserve">voters) from the write-in bucket to the newly created candidate row. </w:t>
      </w:r>
      <w:r>
        <w:rPr>
          <w:rFonts w:cstheme="minorHAnsi"/>
        </w:rPr>
        <w:tab/>
      </w:r>
      <w:sdt>
        <w:sdtPr>
          <w:rPr>
            <w:rFonts w:cstheme="minorHAnsi"/>
          </w:rPr>
          <w:id w:val="-20708815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0352026" w14:textId="77777777" w:rsidR="00CC1F86" w:rsidRDefault="00CC1F86" w:rsidP="00CC1F86">
      <w:pPr>
        <w:pStyle w:val="ListParagraph"/>
        <w:tabs>
          <w:tab w:val="right" w:pos="10800"/>
        </w:tabs>
        <w:spacing w:before="100" w:after="0" w:line="240" w:lineRule="auto"/>
        <w:contextualSpacing w:val="0"/>
        <w:rPr>
          <w:rFonts w:cstheme="minorHAnsi"/>
        </w:rPr>
      </w:pPr>
      <w:r>
        <w:rPr>
          <w:rFonts w:cstheme="minorHAnsi"/>
        </w:rPr>
        <w:t xml:space="preserve">-OR- </w:t>
      </w:r>
    </w:p>
    <w:p w14:paraId="611F1324" w14:textId="55A19FC4" w:rsidR="00CC1F86" w:rsidRDefault="00CC1F86" w:rsidP="00CC1F86">
      <w:pPr>
        <w:pStyle w:val="ListParagraph"/>
        <w:tabs>
          <w:tab w:val="right" w:pos="10800"/>
        </w:tabs>
        <w:spacing w:before="100" w:after="0" w:line="240" w:lineRule="auto"/>
        <w:contextualSpacing w:val="0"/>
        <w:rPr>
          <w:rFonts w:cstheme="minorHAnsi"/>
        </w:rPr>
      </w:pPr>
      <w:r>
        <w:rPr>
          <w:rFonts w:cstheme="minorHAnsi"/>
        </w:rPr>
        <w:t xml:space="preserve">If the winner did not obtain any votes in the CC, the </w:t>
      </w:r>
      <w:r>
        <w:rPr>
          <w:rFonts w:cstheme="minorHAnsi"/>
          <w:b/>
          <w:bCs/>
        </w:rPr>
        <w:t>CC</w:t>
      </w:r>
      <w:r>
        <w:rPr>
          <w:rFonts w:cstheme="minorHAnsi"/>
        </w:rPr>
        <w:t xml:space="preserve"> will leave the newly created candidate </w:t>
      </w:r>
    </w:p>
    <w:p w14:paraId="002E34E8" w14:textId="77777777" w:rsidR="00CC1F86" w:rsidRPr="00F53406" w:rsidRDefault="00CC1F86" w:rsidP="00CC1F86">
      <w:pPr>
        <w:pStyle w:val="ListParagraph"/>
        <w:tabs>
          <w:tab w:val="right" w:leader="dot" w:pos="10800"/>
        </w:tabs>
        <w:spacing w:after="0" w:line="240" w:lineRule="auto"/>
        <w:contextualSpacing w:val="0"/>
        <w:rPr>
          <w:rFonts w:cstheme="minorHAnsi"/>
        </w:rPr>
      </w:pPr>
      <w:r>
        <w:rPr>
          <w:rFonts w:cstheme="minorHAnsi"/>
        </w:rPr>
        <w:t xml:space="preserve">row with all zeros. </w:t>
      </w:r>
      <w:r>
        <w:rPr>
          <w:rFonts w:cstheme="minorHAnsi"/>
        </w:rPr>
        <w:tab/>
      </w:r>
      <w:sdt>
        <w:sdtPr>
          <w:rPr>
            <w:rFonts w:cstheme="minorHAnsi"/>
          </w:rPr>
          <w:id w:val="117275813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7B0602E" w14:textId="347B1751" w:rsidR="00CC1F86" w:rsidRPr="00F53406" w:rsidRDefault="00CC1F86" w:rsidP="00CC1F86">
      <w:pPr>
        <w:pStyle w:val="ListParagraph"/>
        <w:numPr>
          <w:ilvl w:val="1"/>
          <w:numId w:val="2"/>
        </w:numPr>
        <w:tabs>
          <w:tab w:val="right" w:leader="dot" w:pos="10800"/>
        </w:tabs>
        <w:spacing w:before="100" w:after="0" w:line="240" w:lineRule="auto"/>
        <w:ind w:left="720"/>
        <w:contextualSpacing w:val="0"/>
        <w:rPr>
          <w:rFonts w:cstheme="minorHAnsi"/>
        </w:rPr>
      </w:pPr>
      <w:r>
        <w:rPr>
          <w:rFonts w:cstheme="minorHAnsi"/>
        </w:rPr>
        <w:t>The</w:t>
      </w:r>
      <w:r w:rsidRPr="004A559F">
        <w:rPr>
          <w:rFonts w:cstheme="minorHAnsi"/>
          <w:b/>
          <w:bCs/>
        </w:rPr>
        <w:t xml:space="preserve"> </w:t>
      </w:r>
      <w:r w:rsidRPr="003237AC">
        <w:rPr>
          <w:rFonts w:cstheme="minorHAnsi"/>
          <w:b/>
          <w:bCs/>
        </w:rPr>
        <w:t>CC</w:t>
      </w:r>
      <w:r>
        <w:rPr>
          <w:rFonts w:cstheme="minorHAnsi"/>
          <w:b/>
          <w:bCs/>
        </w:rPr>
        <w:t xml:space="preserve"> </w:t>
      </w:r>
      <w:r>
        <w:rPr>
          <w:rFonts w:cstheme="minorHAnsi"/>
        </w:rPr>
        <w:t xml:space="preserve">will complete an ELECT-675 Write-Ins Certification. </w:t>
      </w:r>
      <w:r>
        <w:rPr>
          <w:rFonts w:cstheme="minorHAnsi"/>
        </w:rPr>
        <w:tab/>
      </w:r>
      <w:sdt>
        <w:sdtPr>
          <w:rPr>
            <w:rFonts w:cstheme="minorHAnsi"/>
          </w:rPr>
          <w:id w:val="15429402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C0B0436" w14:textId="1122A5AD" w:rsidR="005A0ED1" w:rsidRDefault="004A3D96"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 xml:space="preserve"> will print their abstract in Enhanced Results.</w:t>
      </w:r>
      <w:r w:rsidR="001D3498">
        <w:rPr>
          <w:rFonts w:cstheme="minorHAnsi"/>
        </w:rPr>
        <w:t xml:space="preserve"> </w:t>
      </w:r>
      <w:r w:rsidR="001D3498">
        <w:rPr>
          <w:rFonts w:cstheme="minorHAnsi"/>
        </w:rPr>
        <w:tab/>
      </w:r>
      <w:sdt>
        <w:sdtPr>
          <w:rPr>
            <w:rFonts w:cstheme="minorHAnsi"/>
          </w:rPr>
          <w:id w:val="-1691131660"/>
          <w14:checkbox>
            <w14:checked w14:val="0"/>
            <w14:checkedState w14:val="2612" w14:font="MS Gothic"/>
            <w14:uncheckedState w14:val="2610" w14:font="MS Gothic"/>
          </w14:checkbox>
        </w:sdtPr>
        <w:sdtEndPr/>
        <w:sdtContent>
          <w:r w:rsidR="001D3498">
            <w:rPr>
              <w:rFonts w:ascii="MS Gothic" w:eastAsia="MS Gothic" w:hAnsi="MS Gothic" w:cstheme="minorHAnsi" w:hint="eastAsia"/>
            </w:rPr>
            <w:t>☐</w:t>
          </w:r>
        </w:sdtContent>
      </w:sdt>
    </w:p>
    <w:p w14:paraId="77CDFB10" w14:textId="793AA03B" w:rsidR="004A3D96" w:rsidRDefault="004A3D96" w:rsidP="00236265">
      <w:pPr>
        <w:pStyle w:val="ListParagraph"/>
        <w:numPr>
          <w:ilvl w:val="1"/>
          <w:numId w:val="2"/>
        </w:numPr>
        <w:tabs>
          <w:tab w:val="right" w:leader="dot" w:pos="10800"/>
        </w:tabs>
        <w:spacing w:before="100" w:after="0" w:line="240" w:lineRule="auto"/>
        <w:ind w:left="720"/>
        <w:contextualSpacing w:val="0"/>
        <w:rPr>
          <w:rFonts w:cstheme="minorHAnsi"/>
        </w:rPr>
      </w:pPr>
      <w:r>
        <w:rPr>
          <w:rFonts w:cstheme="minorHAnsi"/>
        </w:rPr>
        <w:t>The</w:t>
      </w:r>
      <w:r w:rsidR="00BF4277">
        <w:rPr>
          <w:rFonts w:cstheme="minorHAnsi"/>
        </w:rPr>
        <w:t xml:space="preserve"> CC</w:t>
      </w:r>
      <w:r>
        <w:rPr>
          <w:rFonts w:cstheme="minorHAnsi"/>
        </w:rPr>
        <w:t xml:space="preserve"> will </w:t>
      </w:r>
      <w:r w:rsidR="007A4C6C">
        <w:rPr>
          <w:rFonts w:cstheme="minorHAnsi"/>
          <w:b/>
          <w:bCs/>
        </w:rPr>
        <w:t>not</w:t>
      </w:r>
      <w:r w:rsidR="007A4C6C">
        <w:rPr>
          <w:rFonts w:cstheme="minorHAnsi"/>
        </w:rPr>
        <w:t xml:space="preserve"> declare a winner. </w:t>
      </w:r>
      <w:r w:rsidR="001D3498">
        <w:rPr>
          <w:rFonts w:cstheme="minorHAnsi"/>
        </w:rPr>
        <w:tab/>
      </w:r>
      <w:sdt>
        <w:sdtPr>
          <w:rPr>
            <w:rFonts w:cstheme="minorHAnsi"/>
          </w:rPr>
          <w:id w:val="-189843151"/>
          <w14:checkbox>
            <w14:checked w14:val="0"/>
            <w14:checkedState w14:val="2612" w14:font="MS Gothic"/>
            <w14:uncheckedState w14:val="2610" w14:font="MS Gothic"/>
          </w14:checkbox>
        </w:sdtPr>
        <w:sdtEndPr/>
        <w:sdtContent>
          <w:r w:rsidR="001D3498">
            <w:rPr>
              <w:rFonts w:ascii="MS Gothic" w:eastAsia="MS Gothic" w:hAnsi="MS Gothic" w:cstheme="minorHAnsi" w:hint="eastAsia"/>
            </w:rPr>
            <w:t>☐</w:t>
          </w:r>
        </w:sdtContent>
      </w:sdt>
    </w:p>
    <w:p w14:paraId="3A088466" w14:textId="06C43E5D" w:rsidR="007A4C6C" w:rsidRDefault="007A4C6C" w:rsidP="00236265">
      <w:pPr>
        <w:pStyle w:val="ListParagraph"/>
        <w:numPr>
          <w:ilvl w:val="1"/>
          <w:numId w:val="2"/>
        </w:numPr>
        <w:tabs>
          <w:tab w:val="right" w:leader="dot" w:pos="10800"/>
        </w:tabs>
        <w:spacing w:before="100" w:after="0" w:line="240" w:lineRule="auto"/>
        <w:ind w:left="720"/>
        <w:contextualSpacing w:val="0"/>
        <w:rPr>
          <w:rFonts w:cstheme="minorHAnsi"/>
        </w:rPr>
      </w:pPr>
      <w:r>
        <w:rPr>
          <w:rFonts w:cstheme="minorHAnsi"/>
        </w:rPr>
        <w:t>The</w:t>
      </w:r>
      <w:r w:rsidR="006F37B3">
        <w:rPr>
          <w:rFonts w:cstheme="minorHAnsi"/>
        </w:rPr>
        <w:t xml:space="preserve"> CC</w:t>
      </w:r>
      <w:r>
        <w:rPr>
          <w:rFonts w:cstheme="minorHAnsi"/>
        </w:rPr>
        <w:t xml:space="preserve"> abstract will only include </w:t>
      </w:r>
      <w:r w:rsidR="006F37B3">
        <w:rPr>
          <w:rFonts w:cstheme="minorHAnsi"/>
        </w:rPr>
        <w:t xml:space="preserve">CC </w:t>
      </w:r>
      <w:r>
        <w:rPr>
          <w:rFonts w:cstheme="minorHAnsi"/>
        </w:rPr>
        <w:t xml:space="preserve">results. </w:t>
      </w:r>
      <w:r w:rsidR="001D3498">
        <w:rPr>
          <w:rFonts w:cstheme="minorHAnsi"/>
        </w:rPr>
        <w:tab/>
      </w:r>
      <w:sdt>
        <w:sdtPr>
          <w:rPr>
            <w:rFonts w:cstheme="minorHAnsi"/>
          </w:rPr>
          <w:id w:val="-210807554"/>
          <w14:checkbox>
            <w14:checked w14:val="0"/>
            <w14:checkedState w14:val="2612" w14:font="MS Gothic"/>
            <w14:uncheckedState w14:val="2610" w14:font="MS Gothic"/>
          </w14:checkbox>
        </w:sdtPr>
        <w:sdtEndPr/>
        <w:sdtContent>
          <w:r w:rsidR="001D3498">
            <w:rPr>
              <w:rFonts w:ascii="MS Gothic" w:eastAsia="MS Gothic" w:hAnsi="MS Gothic" w:cstheme="minorHAnsi" w:hint="eastAsia"/>
            </w:rPr>
            <w:t>☐</w:t>
          </w:r>
        </w:sdtContent>
      </w:sdt>
    </w:p>
    <w:p w14:paraId="416261B9" w14:textId="43D9AA2F" w:rsidR="00F90F6B" w:rsidRDefault="0074371E"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 xml:space="preserve">’s Electoral Board will </w:t>
      </w:r>
      <w:r w:rsidR="00E01416">
        <w:rPr>
          <w:rFonts w:cstheme="minorHAnsi"/>
        </w:rPr>
        <w:t xml:space="preserve">certify </w:t>
      </w:r>
      <w:r w:rsidR="00505702">
        <w:rPr>
          <w:rFonts w:cstheme="minorHAnsi"/>
        </w:rPr>
        <w:t xml:space="preserve">only the </w:t>
      </w:r>
      <w:r w:rsidR="003D5EC2">
        <w:rPr>
          <w:rFonts w:cstheme="minorHAnsi"/>
        </w:rPr>
        <w:t xml:space="preserve">CC </w:t>
      </w:r>
      <w:r w:rsidR="00E01416">
        <w:rPr>
          <w:rFonts w:cstheme="minorHAnsi"/>
        </w:rPr>
        <w:t>results and write-ins.</w:t>
      </w:r>
      <w:r w:rsidR="001D3498">
        <w:rPr>
          <w:rFonts w:cstheme="minorHAnsi"/>
        </w:rPr>
        <w:t xml:space="preserve"> </w:t>
      </w:r>
      <w:r w:rsidR="001D3498">
        <w:rPr>
          <w:rFonts w:cstheme="minorHAnsi"/>
        </w:rPr>
        <w:tab/>
      </w:r>
      <w:sdt>
        <w:sdtPr>
          <w:rPr>
            <w:rFonts w:cstheme="minorHAnsi"/>
          </w:rPr>
          <w:id w:val="1762247822"/>
          <w14:checkbox>
            <w14:checked w14:val="0"/>
            <w14:checkedState w14:val="2612" w14:font="MS Gothic"/>
            <w14:uncheckedState w14:val="2610" w14:font="MS Gothic"/>
          </w14:checkbox>
        </w:sdtPr>
        <w:sdtEndPr/>
        <w:sdtContent>
          <w:r w:rsidR="001D3498">
            <w:rPr>
              <w:rFonts w:ascii="MS Gothic" w:eastAsia="MS Gothic" w:hAnsi="MS Gothic" w:cstheme="minorHAnsi" w:hint="eastAsia"/>
            </w:rPr>
            <w:t>☐</w:t>
          </w:r>
        </w:sdtContent>
      </w:sdt>
    </w:p>
    <w:p w14:paraId="3904A54A" w14:textId="77777777" w:rsidR="00464FC9" w:rsidRDefault="00464FC9" w:rsidP="00236265">
      <w:pPr>
        <w:pStyle w:val="ListParagraph"/>
        <w:tabs>
          <w:tab w:val="right" w:pos="10800"/>
        </w:tabs>
        <w:spacing w:after="0" w:line="240" w:lineRule="auto"/>
        <w:ind w:left="360"/>
        <w:contextualSpacing w:val="0"/>
        <w:rPr>
          <w:rFonts w:cstheme="minorHAnsi"/>
          <w:i/>
          <w:iCs/>
        </w:rPr>
      </w:pPr>
      <w:r w:rsidRPr="003237AC">
        <w:rPr>
          <w:rFonts w:cstheme="minorHAnsi"/>
          <w:i/>
          <w:iCs/>
        </w:rPr>
        <w:t xml:space="preserve">Due to the extra steps involved in certifying shared towns, certifying the shared town contest(s) should be </w:t>
      </w:r>
    </w:p>
    <w:p w14:paraId="322223B9" w14:textId="36008A02" w:rsidR="003D5EC2" w:rsidRPr="00236265" w:rsidRDefault="00464FC9" w:rsidP="00236265">
      <w:pPr>
        <w:pStyle w:val="ListParagraph"/>
        <w:tabs>
          <w:tab w:val="right" w:pos="10800"/>
        </w:tabs>
        <w:spacing w:after="0" w:line="240" w:lineRule="auto"/>
        <w:ind w:left="360"/>
        <w:contextualSpacing w:val="0"/>
        <w:rPr>
          <w:rFonts w:cstheme="minorHAnsi"/>
          <w:i/>
          <w:iCs/>
        </w:rPr>
      </w:pPr>
      <w:r w:rsidRPr="003237AC">
        <w:rPr>
          <w:rFonts w:cstheme="minorHAnsi"/>
          <w:i/>
          <w:iCs/>
        </w:rPr>
        <w:t xml:space="preserve">prioritized over all other contests. </w:t>
      </w:r>
    </w:p>
    <w:p w14:paraId="69BBED1B" w14:textId="5D2CA4C5" w:rsidR="00A4063E" w:rsidRDefault="00A4063E"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 xml:space="preserve"> will submit a certified copy of their abstract and write-ins certification to ELECT.</w:t>
      </w:r>
      <w:r w:rsidR="001D3498">
        <w:rPr>
          <w:rFonts w:cstheme="minorHAnsi"/>
        </w:rPr>
        <w:t xml:space="preserve"> </w:t>
      </w:r>
      <w:r w:rsidR="00A91449">
        <w:rPr>
          <w:rFonts w:cstheme="minorHAnsi"/>
        </w:rPr>
        <w:tab/>
      </w:r>
      <w:sdt>
        <w:sdtPr>
          <w:rPr>
            <w:rFonts w:cstheme="minorHAnsi"/>
          </w:rPr>
          <w:id w:val="-347953466"/>
          <w14:checkbox>
            <w14:checked w14:val="0"/>
            <w14:checkedState w14:val="2612" w14:font="MS Gothic"/>
            <w14:uncheckedState w14:val="2610" w14:font="MS Gothic"/>
          </w14:checkbox>
        </w:sdtPr>
        <w:sdtEndPr/>
        <w:sdtContent>
          <w:r w:rsidR="00A91449">
            <w:rPr>
              <w:rFonts w:ascii="MS Gothic" w:eastAsia="MS Gothic" w:hAnsi="MS Gothic" w:cstheme="minorHAnsi" w:hint="eastAsia"/>
            </w:rPr>
            <w:t>☐</w:t>
          </w:r>
        </w:sdtContent>
      </w:sdt>
    </w:p>
    <w:p w14:paraId="72F82940" w14:textId="77777777" w:rsidR="007B26F7" w:rsidRDefault="007B26F7" w:rsidP="00236265">
      <w:pPr>
        <w:pStyle w:val="ListParagraph"/>
        <w:tabs>
          <w:tab w:val="right" w:pos="10800"/>
        </w:tabs>
        <w:spacing w:after="0" w:line="240" w:lineRule="auto"/>
        <w:ind w:left="360"/>
        <w:contextualSpacing w:val="0"/>
        <w:rPr>
          <w:rFonts w:cstheme="minorHAnsi"/>
          <w:i/>
          <w:iCs/>
        </w:rPr>
      </w:pPr>
      <w:r w:rsidRPr="003237AC">
        <w:rPr>
          <w:rFonts w:cstheme="minorHAnsi"/>
          <w:i/>
          <w:iCs/>
        </w:rPr>
        <w:t xml:space="preserve">Due to the extra steps involved in certifying shared towns, the shared town abstract(s) and write-ins </w:t>
      </w:r>
    </w:p>
    <w:p w14:paraId="3C75D45C" w14:textId="5528404C" w:rsidR="007B26F7" w:rsidRPr="00236265" w:rsidRDefault="007B26F7" w:rsidP="00236265">
      <w:pPr>
        <w:pStyle w:val="ListParagraph"/>
        <w:tabs>
          <w:tab w:val="right" w:pos="10800"/>
        </w:tabs>
        <w:spacing w:after="0" w:line="240" w:lineRule="auto"/>
        <w:ind w:left="360"/>
        <w:contextualSpacing w:val="0"/>
        <w:rPr>
          <w:rFonts w:cstheme="minorHAnsi"/>
          <w:i/>
          <w:iCs/>
        </w:rPr>
      </w:pPr>
      <w:r w:rsidRPr="003237AC">
        <w:rPr>
          <w:rFonts w:cstheme="minorHAnsi"/>
          <w:i/>
          <w:iCs/>
        </w:rPr>
        <w:t xml:space="preserve">certification(s) can be submitted to ELECT before the locality’s other contests are certified and submitted. </w:t>
      </w:r>
    </w:p>
    <w:p w14:paraId="6A61B02C" w14:textId="57618913" w:rsidR="009E2D03" w:rsidRDefault="00D03075" w:rsidP="00236265">
      <w:pPr>
        <w:pStyle w:val="ListParagraph"/>
        <w:numPr>
          <w:ilvl w:val="0"/>
          <w:numId w:val="2"/>
        </w:numPr>
        <w:tabs>
          <w:tab w:val="right" w:pos="10800"/>
        </w:tabs>
        <w:spacing w:before="100" w:after="0" w:line="240" w:lineRule="auto"/>
        <w:ind w:left="360"/>
        <w:contextualSpacing w:val="0"/>
      </w:pPr>
      <w:r>
        <w:t xml:space="preserve">Once </w:t>
      </w:r>
      <w:r w:rsidR="00B4164C" w:rsidRPr="007D254F">
        <w:t>ELECT</w:t>
      </w:r>
      <w:r w:rsidR="00B4164C">
        <w:t xml:space="preserve"> has reviewed and approved </w:t>
      </w:r>
      <w:r w:rsidR="00FF211E">
        <w:t>the results for both</w:t>
      </w:r>
      <w:r w:rsidR="00BD69BA">
        <w:t xml:space="preserve"> counties, </w:t>
      </w:r>
      <w:r w:rsidR="00BD69BA" w:rsidRPr="00A13FDE">
        <w:rPr>
          <w:b/>
          <w:bCs/>
          <w:highlight w:val="yellow"/>
        </w:rPr>
        <w:t>ELECT</w:t>
      </w:r>
      <w:r w:rsidR="00BD69BA">
        <w:t xml:space="preserve"> will</w:t>
      </w:r>
      <w:r w:rsidR="007029C3">
        <w:t>:</w:t>
      </w:r>
      <w:r w:rsidR="00CA0C81">
        <w:t xml:space="preserve"> </w:t>
      </w:r>
    </w:p>
    <w:p w14:paraId="25FD7402" w14:textId="77777777" w:rsidR="004F1573" w:rsidRPr="004F1573" w:rsidRDefault="004F1573" w:rsidP="004F1573">
      <w:pPr>
        <w:pStyle w:val="ListParagraph"/>
        <w:numPr>
          <w:ilvl w:val="1"/>
          <w:numId w:val="2"/>
        </w:numPr>
        <w:tabs>
          <w:tab w:val="right" w:pos="10800"/>
        </w:tabs>
        <w:spacing w:before="100" w:after="0" w:line="240" w:lineRule="auto"/>
        <w:ind w:left="720"/>
        <w:contextualSpacing w:val="0"/>
      </w:pPr>
      <w:r>
        <w:t>S</w:t>
      </w:r>
      <w:r w:rsidR="00B4546D">
        <w:t>elect</w:t>
      </w:r>
      <w:r w:rsidR="00CA0C81">
        <w:t xml:space="preserve"> the </w:t>
      </w:r>
      <w:r w:rsidR="00114EF7">
        <w:t xml:space="preserve">overall </w:t>
      </w:r>
      <w:r w:rsidR="00CA0C81">
        <w:t xml:space="preserve">winner </w:t>
      </w:r>
      <w:r w:rsidR="000A6BA0">
        <w:t xml:space="preserve">in Enhanced Results </w:t>
      </w:r>
      <w:r w:rsidR="00114EF7">
        <w:t xml:space="preserve">at the state level </w:t>
      </w:r>
      <w:r w:rsidR="000A6BA0" w:rsidRPr="004F1573">
        <w:rPr>
          <w:rFonts w:cstheme="minorHAnsi"/>
        </w:rPr>
        <w:t xml:space="preserve">based on the combined results of </w:t>
      </w:r>
    </w:p>
    <w:p w14:paraId="494522AD" w14:textId="50C4B916" w:rsidR="000A6BA0" w:rsidRPr="000A6BA0" w:rsidRDefault="000A6BA0" w:rsidP="004F1573">
      <w:pPr>
        <w:pStyle w:val="ListParagraph"/>
        <w:tabs>
          <w:tab w:val="right" w:pos="10800"/>
        </w:tabs>
        <w:spacing w:after="0" w:line="240" w:lineRule="auto"/>
        <w:contextualSpacing w:val="0"/>
      </w:pPr>
      <w:r w:rsidRPr="004F1573">
        <w:rPr>
          <w:rFonts w:cstheme="minorHAnsi"/>
        </w:rPr>
        <w:t xml:space="preserve">both counties. </w:t>
      </w:r>
    </w:p>
    <w:p w14:paraId="4A529EA8" w14:textId="60261A60" w:rsidR="00DC33CA" w:rsidRDefault="004F1573" w:rsidP="00F90720">
      <w:pPr>
        <w:pStyle w:val="ListParagraph"/>
        <w:numPr>
          <w:ilvl w:val="1"/>
          <w:numId w:val="2"/>
        </w:numPr>
        <w:tabs>
          <w:tab w:val="right" w:pos="10800"/>
        </w:tabs>
        <w:spacing w:before="100" w:after="0" w:line="240" w:lineRule="auto"/>
        <w:ind w:left="720"/>
        <w:contextualSpacing w:val="0"/>
      </w:pPr>
      <w:r w:rsidRPr="004F1573">
        <w:t>G</w:t>
      </w:r>
      <w:r w:rsidR="00CA0C81" w:rsidRPr="000A6BA0">
        <w:t>enerate</w:t>
      </w:r>
      <w:r w:rsidR="00CA0C81">
        <w:t xml:space="preserve"> the final </w:t>
      </w:r>
      <w:r w:rsidR="00AA7451">
        <w:t>combined</w:t>
      </w:r>
      <w:r w:rsidR="00CA0C81">
        <w:t xml:space="preserve"> abstract</w:t>
      </w:r>
      <w:r w:rsidR="003F589E">
        <w:t xml:space="preserve"> in Enhanced Results</w:t>
      </w:r>
      <w:r w:rsidR="004079F0">
        <w:t xml:space="preserve"> and email it to the </w:t>
      </w:r>
      <w:r w:rsidR="00050E95">
        <w:t>CC</w:t>
      </w:r>
      <w:r w:rsidR="00047CF0">
        <w:t xml:space="preserve">. </w:t>
      </w:r>
    </w:p>
    <w:p w14:paraId="796DB508" w14:textId="27E14E39" w:rsidR="00D03075" w:rsidRDefault="00D03075"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’s Electoral Board will certify the combined results</w:t>
      </w:r>
      <w:r w:rsidR="00B44B16">
        <w:rPr>
          <w:rFonts w:cstheme="minorHAnsi"/>
        </w:rPr>
        <w:t xml:space="preserve"> and </w:t>
      </w:r>
      <w:r w:rsidR="00D676A6">
        <w:rPr>
          <w:rFonts w:cstheme="minorHAnsi"/>
        </w:rPr>
        <w:t>declare the</w:t>
      </w:r>
      <w:r w:rsidR="00A15FC8">
        <w:rPr>
          <w:rFonts w:cstheme="minorHAnsi"/>
        </w:rPr>
        <w:t xml:space="preserve"> </w:t>
      </w:r>
      <w:r w:rsidR="002227AB">
        <w:rPr>
          <w:rFonts w:cstheme="minorHAnsi"/>
        </w:rPr>
        <w:t>winner</w:t>
      </w:r>
      <w:r>
        <w:rPr>
          <w:rFonts w:cstheme="minorHAnsi"/>
        </w:rPr>
        <w:t>.</w:t>
      </w:r>
      <w:r w:rsidR="001D3498">
        <w:rPr>
          <w:rFonts w:cstheme="minorHAnsi"/>
        </w:rPr>
        <w:t xml:space="preserve"> </w:t>
      </w:r>
      <w:r w:rsidR="00C7042C">
        <w:rPr>
          <w:rFonts w:cstheme="minorHAnsi"/>
        </w:rPr>
        <w:tab/>
      </w:r>
      <w:sdt>
        <w:sdtPr>
          <w:rPr>
            <w:rFonts w:cstheme="minorHAnsi"/>
          </w:rPr>
          <w:id w:val="-363055536"/>
          <w14:checkbox>
            <w14:checked w14:val="0"/>
            <w14:checkedState w14:val="2612" w14:font="MS Gothic"/>
            <w14:uncheckedState w14:val="2610" w14:font="MS Gothic"/>
          </w14:checkbox>
        </w:sdtPr>
        <w:sdtEndPr/>
        <w:sdtContent>
          <w:r w:rsidR="00C7042C">
            <w:rPr>
              <w:rFonts w:ascii="MS Gothic" w:eastAsia="MS Gothic" w:hAnsi="MS Gothic" w:cstheme="minorHAnsi" w:hint="eastAsia"/>
            </w:rPr>
            <w:t>☐</w:t>
          </w:r>
        </w:sdtContent>
      </w:sdt>
    </w:p>
    <w:p w14:paraId="7270EB4D" w14:textId="4B2D55C1" w:rsidR="00D03075" w:rsidRDefault="00D03075" w:rsidP="00236265">
      <w:pPr>
        <w:pStyle w:val="ListParagraph"/>
        <w:numPr>
          <w:ilvl w:val="0"/>
          <w:numId w:val="2"/>
        </w:numPr>
        <w:tabs>
          <w:tab w:val="right" w:leader="dot" w:pos="10800"/>
        </w:tabs>
        <w:spacing w:before="100" w:after="0" w:line="240" w:lineRule="auto"/>
        <w:ind w:left="360"/>
        <w:contextualSpacing w:val="0"/>
        <w:rPr>
          <w:rFonts w:cstheme="minorHAnsi"/>
        </w:rPr>
      </w:pPr>
      <w:r>
        <w:rPr>
          <w:rFonts w:cstheme="minorHAnsi"/>
        </w:rPr>
        <w:t xml:space="preserve">The </w:t>
      </w:r>
      <w:r w:rsidR="00050E95">
        <w:rPr>
          <w:rFonts w:cstheme="minorHAnsi"/>
          <w:b/>
          <w:bCs/>
        </w:rPr>
        <w:t>CC</w:t>
      </w:r>
      <w:r>
        <w:rPr>
          <w:rFonts w:cstheme="minorHAnsi"/>
        </w:rPr>
        <w:t xml:space="preserve"> will submit </w:t>
      </w:r>
      <w:r w:rsidR="00AA7451">
        <w:rPr>
          <w:rFonts w:cstheme="minorHAnsi"/>
        </w:rPr>
        <w:t xml:space="preserve">a certified copy of </w:t>
      </w:r>
      <w:r>
        <w:rPr>
          <w:rFonts w:cstheme="minorHAnsi"/>
        </w:rPr>
        <w:t>the combined abstract to ELECT.</w:t>
      </w:r>
      <w:r w:rsidR="001D3498">
        <w:rPr>
          <w:rFonts w:cstheme="minorHAnsi"/>
        </w:rPr>
        <w:t xml:space="preserve"> </w:t>
      </w:r>
      <w:r w:rsidR="00C7042C">
        <w:rPr>
          <w:rFonts w:cstheme="minorHAnsi"/>
        </w:rPr>
        <w:tab/>
      </w:r>
      <w:sdt>
        <w:sdtPr>
          <w:rPr>
            <w:rFonts w:cstheme="minorHAnsi"/>
          </w:rPr>
          <w:id w:val="2030673124"/>
          <w14:checkbox>
            <w14:checked w14:val="0"/>
            <w14:checkedState w14:val="2612" w14:font="MS Gothic"/>
            <w14:uncheckedState w14:val="2610" w14:font="MS Gothic"/>
          </w14:checkbox>
        </w:sdtPr>
        <w:sdtEndPr/>
        <w:sdtContent>
          <w:r w:rsidR="00C7042C">
            <w:rPr>
              <w:rFonts w:ascii="MS Gothic" w:eastAsia="MS Gothic" w:hAnsi="MS Gothic" w:cstheme="minorHAnsi" w:hint="eastAsia"/>
            </w:rPr>
            <w:t>☐</w:t>
          </w:r>
        </w:sdtContent>
      </w:sdt>
    </w:p>
    <w:p w14:paraId="033C4253" w14:textId="385C5C60" w:rsidR="005174BB" w:rsidRDefault="009D6417" w:rsidP="00236265">
      <w:pPr>
        <w:pStyle w:val="ListParagraph"/>
        <w:numPr>
          <w:ilvl w:val="0"/>
          <w:numId w:val="2"/>
        </w:numPr>
        <w:tabs>
          <w:tab w:val="right" w:pos="10800"/>
        </w:tabs>
        <w:spacing w:before="100" w:after="0" w:line="240" w:lineRule="auto"/>
        <w:ind w:left="360"/>
        <w:contextualSpacing w:val="0"/>
        <w:rPr>
          <w:rFonts w:cstheme="minorHAnsi"/>
        </w:rPr>
      </w:pPr>
      <w:r w:rsidRPr="00A13FDE">
        <w:rPr>
          <w:rFonts w:cstheme="minorHAnsi"/>
          <w:b/>
          <w:bCs/>
          <w:highlight w:val="yellow"/>
        </w:rPr>
        <w:t>ELECT</w:t>
      </w:r>
      <w:r>
        <w:rPr>
          <w:rFonts w:cstheme="minorHAnsi"/>
          <w:b/>
          <w:bCs/>
        </w:rPr>
        <w:t xml:space="preserve"> </w:t>
      </w:r>
      <w:r>
        <w:rPr>
          <w:rFonts w:cstheme="minorHAnsi"/>
        </w:rPr>
        <w:t xml:space="preserve">will create the winner certificate </w:t>
      </w:r>
      <w:r w:rsidR="00C6358F">
        <w:rPr>
          <w:rFonts w:cstheme="minorHAnsi"/>
        </w:rPr>
        <w:t xml:space="preserve">for the </w:t>
      </w:r>
      <w:r w:rsidR="00C6358F" w:rsidRPr="00304BB4">
        <w:rPr>
          <w:rFonts w:cstheme="minorHAnsi"/>
          <w:b/>
          <w:bCs/>
        </w:rPr>
        <w:t>State Board of Elections (</w:t>
      </w:r>
      <w:proofErr w:type="spellStart"/>
      <w:r w:rsidR="00C6358F" w:rsidRPr="00304BB4">
        <w:rPr>
          <w:rFonts w:cstheme="minorHAnsi"/>
          <w:b/>
          <w:bCs/>
        </w:rPr>
        <w:t>SBE</w:t>
      </w:r>
      <w:proofErr w:type="spellEnd"/>
      <w:r w:rsidR="00C6358F" w:rsidRPr="00304BB4">
        <w:rPr>
          <w:rFonts w:cstheme="minorHAnsi"/>
          <w:b/>
          <w:bCs/>
        </w:rPr>
        <w:t>)</w:t>
      </w:r>
      <w:r w:rsidR="00C6358F">
        <w:rPr>
          <w:rFonts w:cstheme="minorHAnsi"/>
        </w:rPr>
        <w:t xml:space="preserve"> to </w:t>
      </w:r>
      <w:r w:rsidR="00AD2244">
        <w:rPr>
          <w:rFonts w:cstheme="minorHAnsi"/>
        </w:rPr>
        <w:t>certify</w:t>
      </w:r>
      <w:r w:rsidR="00A356DE">
        <w:rPr>
          <w:rFonts w:cstheme="minorHAnsi"/>
        </w:rPr>
        <w:t xml:space="preserve">. </w:t>
      </w:r>
    </w:p>
    <w:p w14:paraId="0C302A40" w14:textId="14BE3E48" w:rsidR="001377B6" w:rsidRDefault="00A356DE" w:rsidP="00236265">
      <w:pPr>
        <w:pStyle w:val="ListParagraph"/>
        <w:numPr>
          <w:ilvl w:val="0"/>
          <w:numId w:val="2"/>
        </w:numPr>
        <w:tabs>
          <w:tab w:val="right" w:pos="10800"/>
        </w:tabs>
        <w:spacing w:before="100" w:after="0" w:line="240" w:lineRule="auto"/>
        <w:ind w:left="360"/>
        <w:contextualSpacing w:val="0"/>
        <w:rPr>
          <w:rFonts w:cstheme="minorHAnsi"/>
        </w:rPr>
      </w:pPr>
      <w:r w:rsidRPr="00A13FDE">
        <w:rPr>
          <w:rFonts w:cstheme="minorHAnsi"/>
          <w:b/>
          <w:bCs/>
          <w:highlight w:val="yellow"/>
        </w:rPr>
        <w:t>ELECT</w:t>
      </w:r>
      <w:r>
        <w:rPr>
          <w:rFonts w:cstheme="minorHAnsi"/>
        </w:rPr>
        <w:t xml:space="preserve"> will mail </w:t>
      </w:r>
      <w:r w:rsidR="00AD2244">
        <w:rPr>
          <w:rFonts w:cstheme="minorHAnsi"/>
        </w:rPr>
        <w:t xml:space="preserve">a certified copy of </w:t>
      </w:r>
      <w:r>
        <w:rPr>
          <w:rFonts w:cstheme="minorHAnsi"/>
        </w:rPr>
        <w:t>the winner certificate to the winner</w:t>
      </w:r>
      <w:r w:rsidR="008C1CA0">
        <w:rPr>
          <w:rFonts w:cstheme="minorHAnsi"/>
        </w:rPr>
        <w:t xml:space="preserve"> and </w:t>
      </w:r>
      <w:r w:rsidR="00163D71">
        <w:rPr>
          <w:rFonts w:cstheme="minorHAnsi"/>
        </w:rPr>
        <w:t>both</w:t>
      </w:r>
      <w:r w:rsidR="008C1CA0">
        <w:rPr>
          <w:rFonts w:cstheme="minorHAnsi"/>
        </w:rPr>
        <w:t xml:space="preserve"> </w:t>
      </w:r>
      <w:r w:rsidR="00C04CF3">
        <w:rPr>
          <w:rFonts w:cstheme="minorHAnsi"/>
        </w:rPr>
        <w:t>counties’</w:t>
      </w:r>
      <w:r w:rsidR="008C1CA0">
        <w:rPr>
          <w:rFonts w:cstheme="minorHAnsi"/>
        </w:rPr>
        <w:t xml:space="preserve"> clerk</w:t>
      </w:r>
      <w:r w:rsidR="00163D71">
        <w:rPr>
          <w:rFonts w:cstheme="minorHAnsi"/>
        </w:rPr>
        <w:t>s</w:t>
      </w:r>
      <w:r w:rsidR="008C1CA0">
        <w:rPr>
          <w:rFonts w:cstheme="minorHAnsi"/>
        </w:rPr>
        <w:t xml:space="preserve"> of </w:t>
      </w:r>
      <w:r w:rsidR="00B655B9">
        <w:rPr>
          <w:rFonts w:cstheme="minorHAnsi"/>
        </w:rPr>
        <w:t xml:space="preserve">court </w:t>
      </w:r>
    </w:p>
    <w:p w14:paraId="6B3B3EB7" w14:textId="298270DA" w:rsidR="00830C17" w:rsidRPr="001B38D1" w:rsidRDefault="00B655B9" w:rsidP="00236265">
      <w:pPr>
        <w:pStyle w:val="ListParagraph"/>
        <w:tabs>
          <w:tab w:val="right" w:pos="10800"/>
        </w:tabs>
        <w:spacing w:after="0" w:line="240" w:lineRule="auto"/>
        <w:ind w:left="360"/>
        <w:contextualSpacing w:val="0"/>
        <w:rPr>
          <w:rFonts w:cstheme="minorHAnsi"/>
        </w:rPr>
      </w:pPr>
      <w:r>
        <w:rPr>
          <w:rFonts w:cstheme="minorHAnsi"/>
        </w:rPr>
        <w:t>and</w:t>
      </w:r>
      <w:r w:rsidR="001B38D1">
        <w:rPr>
          <w:rFonts w:cstheme="minorHAnsi"/>
        </w:rPr>
        <w:t xml:space="preserve"> email a copy to </w:t>
      </w:r>
      <w:r w:rsidR="00163D71">
        <w:rPr>
          <w:rFonts w:cstheme="minorHAnsi"/>
        </w:rPr>
        <w:t>both</w:t>
      </w:r>
      <w:r w:rsidR="001B38D1">
        <w:rPr>
          <w:rFonts w:cstheme="minorHAnsi"/>
        </w:rPr>
        <w:t xml:space="preserve"> count</w:t>
      </w:r>
      <w:r w:rsidR="00163D71">
        <w:rPr>
          <w:rFonts w:cstheme="minorHAnsi"/>
        </w:rPr>
        <w:t>ies</w:t>
      </w:r>
      <w:r w:rsidR="001377B6">
        <w:rPr>
          <w:rFonts w:cstheme="minorHAnsi"/>
        </w:rPr>
        <w:t>’</w:t>
      </w:r>
      <w:r w:rsidR="001070B6">
        <w:rPr>
          <w:rFonts w:cstheme="minorHAnsi"/>
        </w:rPr>
        <w:t xml:space="preserve"> general registrars</w:t>
      </w:r>
      <w:r w:rsidR="001B38D1">
        <w:rPr>
          <w:rFonts w:cstheme="minorHAnsi"/>
        </w:rPr>
        <w:t xml:space="preserve">. </w:t>
      </w:r>
    </w:p>
    <w:sectPr w:rsidR="00830C17" w:rsidRPr="001B38D1" w:rsidSect="00236265">
      <w:headerReference w:type="default" r:id="rId15"/>
      <w:footerReference w:type="default" r:id="rId16"/>
      <w:pgSz w:w="12240" w:h="15840"/>
      <w:pgMar w:top="144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4A2A" w14:textId="77777777" w:rsidR="00FB1AE5" w:rsidRDefault="00FB1AE5" w:rsidP="002E0FCC">
      <w:pPr>
        <w:spacing w:after="0" w:line="240" w:lineRule="auto"/>
      </w:pPr>
      <w:r>
        <w:separator/>
      </w:r>
    </w:p>
  </w:endnote>
  <w:endnote w:type="continuationSeparator" w:id="0">
    <w:p w14:paraId="215039B4" w14:textId="77777777" w:rsidR="00FB1AE5" w:rsidRDefault="00FB1AE5" w:rsidP="002E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6807" w14:textId="11C5F9EE" w:rsidR="007B3D6E" w:rsidRPr="00416F67" w:rsidRDefault="00416F67" w:rsidP="00236265">
    <w:pPr>
      <w:pStyle w:val="Footer"/>
      <w:tabs>
        <w:tab w:val="clear" w:pos="9360"/>
        <w:tab w:val="right" w:pos="10800"/>
      </w:tabs>
    </w:pPr>
    <w:r w:rsidRPr="00416F67">
      <w:t xml:space="preserve">Page </w:t>
    </w:r>
    <w:r w:rsidRPr="00A13FDE">
      <w:fldChar w:fldCharType="begin"/>
    </w:r>
    <w:r w:rsidRPr="00A13FDE">
      <w:instrText xml:space="preserve"> PAGE  \* Arabic  \* MERGEFORMAT </w:instrText>
    </w:r>
    <w:r w:rsidRPr="00A13FDE">
      <w:fldChar w:fldCharType="separate"/>
    </w:r>
    <w:r w:rsidRPr="00A13FDE">
      <w:rPr>
        <w:noProof/>
      </w:rPr>
      <w:t>1</w:t>
    </w:r>
    <w:r w:rsidRPr="00A13FDE">
      <w:fldChar w:fldCharType="end"/>
    </w:r>
    <w:r w:rsidRPr="00416F67">
      <w:t xml:space="preserve"> of </w:t>
    </w:r>
    <w:fldSimple w:instr=" NUMPAGES  \* Arabic  \* MERGEFORMAT ">
      <w:r w:rsidRPr="00A13FDE">
        <w:rPr>
          <w:noProof/>
        </w:rPr>
        <w:t>2</w:t>
      </w:r>
    </w:fldSimple>
    <w:r w:rsidR="007B3D6E" w:rsidRPr="00416F67">
      <w:tab/>
    </w:r>
    <w:r w:rsidR="007B3D6E" w:rsidRPr="00416F67">
      <w:tab/>
    </w:r>
    <w:r w:rsidR="007E09F6">
      <w:t>10</w:t>
    </w:r>
    <w:r w:rsidR="000502CA" w:rsidRPr="00416F67">
      <w:t>/</w:t>
    </w:r>
    <w:r w:rsidR="00CC6A35">
      <w:t>9</w:t>
    </w:r>
    <w:r w:rsidR="000502CA" w:rsidRPr="00416F67">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E129" w14:textId="77777777" w:rsidR="00FB1AE5" w:rsidRDefault="00FB1AE5" w:rsidP="002E0FCC">
      <w:pPr>
        <w:spacing w:after="0" w:line="240" w:lineRule="auto"/>
      </w:pPr>
      <w:r>
        <w:separator/>
      </w:r>
    </w:p>
  </w:footnote>
  <w:footnote w:type="continuationSeparator" w:id="0">
    <w:p w14:paraId="4563A655" w14:textId="77777777" w:rsidR="00FB1AE5" w:rsidRDefault="00FB1AE5" w:rsidP="002E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D04A" w14:textId="43788C27" w:rsidR="00CB41D3" w:rsidRDefault="00BE3DE6" w:rsidP="00A13FDE">
    <w:pPr>
      <w:spacing w:after="0" w:line="240" w:lineRule="auto"/>
      <w:rPr>
        <w:rFonts w:cstheme="minorHAnsi"/>
        <w:b/>
        <w:bCs/>
        <w:color w:val="0000FF"/>
        <w:sz w:val="32"/>
        <w:szCs w:val="32"/>
      </w:rPr>
    </w:pPr>
    <w:r>
      <w:rPr>
        <w:noProof/>
      </w:rPr>
      <w:drawing>
        <wp:anchor distT="0" distB="0" distL="114300" distR="114300" simplePos="0" relativeHeight="251658240" behindDoc="0" locked="0" layoutInCell="1" allowOverlap="1" wp14:anchorId="72CCEF74" wp14:editId="6D282E35">
          <wp:simplePos x="0" y="0"/>
          <wp:positionH relativeFrom="margin">
            <wp:align>right</wp:align>
          </wp:positionH>
          <wp:positionV relativeFrom="paragraph">
            <wp:posOffset>-85725</wp:posOffset>
          </wp:positionV>
          <wp:extent cx="1463040" cy="585470"/>
          <wp:effectExtent l="0" t="0" r="3810" b="5080"/>
          <wp:wrapNone/>
          <wp:docPr id="53" name="Picture 53"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yellow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85470"/>
                  </a:xfrm>
                  <a:prstGeom prst="rect">
                    <a:avLst/>
                  </a:prstGeom>
                  <a:noFill/>
                </pic:spPr>
              </pic:pic>
            </a:graphicData>
          </a:graphic>
        </wp:anchor>
      </w:drawing>
    </w:r>
    <w:r w:rsidR="00CB41D3">
      <w:rPr>
        <w:rFonts w:cstheme="minorHAnsi"/>
        <w:b/>
        <w:bCs/>
        <w:color w:val="0000FF"/>
        <w:sz w:val="32"/>
        <w:szCs w:val="32"/>
      </w:rPr>
      <w:t xml:space="preserve">Enhanced Results – </w:t>
    </w:r>
    <w:r w:rsidRPr="000973CC">
      <w:rPr>
        <w:rFonts w:cstheme="minorHAnsi"/>
        <w:b/>
        <w:bCs/>
        <w:color w:val="0000FF"/>
        <w:sz w:val="32"/>
        <w:szCs w:val="32"/>
      </w:rPr>
      <w:t xml:space="preserve">Shared Towns </w:t>
    </w:r>
    <w:r>
      <w:rPr>
        <w:rFonts w:cstheme="minorHAnsi"/>
        <w:b/>
        <w:bCs/>
        <w:color w:val="0000FF"/>
        <w:sz w:val="32"/>
        <w:szCs w:val="32"/>
      </w:rPr>
      <w:t xml:space="preserve">Results Reporting </w:t>
    </w:r>
  </w:p>
  <w:p w14:paraId="7DD48082" w14:textId="67D72501" w:rsidR="002E0FCC" w:rsidRPr="00A13FDE" w:rsidRDefault="00BE3DE6" w:rsidP="00A13FDE">
    <w:pPr>
      <w:spacing w:after="0" w:line="240" w:lineRule="auto"/>
      <w:rPr>
        <w:rFonts w:cstheme="minorHAnsi"/>
        <w:b/>
        <w:bCs/>
        <w:color w:val="0000FF"/>
        <w:sz w:val="32"/>
        <w:szCs w:val="32"/>
      </w:rPr>
    </w:pPr>
    <w:r>
      <w:rPr>
        <w:rFonts w:cstheme="minorHAnsi"/>
        <w:b/>
        <w:bCs/>
        <w:color w:val="0000FF"/>
        <w:sz w:val="32"/>
        <w:szCs w:val="32"/>
      </w:rPr>
      <w:t>and Election Certification Process</w:t>
    </w:r>
    <w:r w:rsidR="004B2692">
      <w:rPr>
        <w:rFonts w:cstheme="minorHAnsi"/>
        <w:b/>
        <w:bCs/>
        <w:color w:val="0000FF"/>
        <w:sz w:val="32"/>
        <w:szCs w:val="32"/>
      </w:rPr>
      <w:t xml:space="preserve"> Checklist</w:t>
    </w:r>
  </w:p>
  <w:p w14:paraId="5C5FA420" w14:textId="77777777" w:rsidR="00416F67" w:rsidRDefault="00416F67" w:rsidP="00A13FDE">
    <w:pPr>
      <w:pStyle w:val="Header"/>
      <w:tabs>
        <w:tab w:val="clear" w:pos="4680"/>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31A"/>
    <w:multiLevelType w:val="hybridMultilevel"/>
    <w:tmpl w:val="5DD2BD32"/>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FF5C3A"/>
    <w:multiLevelType w:val="hybridMultilevel"/>
    <w:tmpl w:val="5DD2BD32"/>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754212">
    <w:abstractNumId w:val="1"/>
  </w:num>
  <w:num w:numId="2" w16cid:durableId="124414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50"/>
    <w:rsid w:val="00003720"/>
    <w:rsid w:val="00004C97"/>
    <w:rsid w:val="000141A1"/>
    <w:rsid w:val="00017B25"/>
    <w:rsid w:val="0002366A"/>
    <w:rsid w:val="00047046"/>
    <w:rsid w:val="00047CF0"/>
    <w:rsid w:val="000502CA"/>
    <w:rsid w:val="00050E95"/>
    <w:rsid w:val="00067046"/>
    <w:rsid w:val="00084B45"/>
    <w:rsid w:val="00090B21"/>
    <w:rsid w:val="0009232C"/>
    <w:rsid w:val="00093FF1"/>
    <w:rsid w:val="00094051"/>
    <w:rsid w:val="000973CC"/>
    <w:rsid w:val="00097F08"/>
    <w:rsid w:val="000A19D1"/>
    <w:rsid w:val="000A695D"/>
    <w:rsid w:val="000A6BA0"/>
    <w:rsid w:val="000B2576"/>
    <w:rsid w:val="000C1C1E"/>
    <w:rsid w:val="00100D23"/>
    <w:rsid w:val="00102593"/>
    <w:rsid w:val="001070B6"/>
    <w:rsid w:val="00110380"/>
    <w:rsid w:val="00114EF7"/>
    <w:rsid w:val="00121421"/>
    <w:rsid w:val="00132E28"/>
    <w:rsid w:val="001377B6"/>
    <w:rsid w:val="0014768E"/>
    <w:rsid w:val="00155A37"/>
    <w:rsid w:val="00163D71"/>
    <w:rsid w:val="001937E3"/>
    <w:rsid w:val="00196F1B"/>
    <w:rsid w:val="001A0A24"/>
    <w:rsid w:val="001B1F54"/>
    <w:rsid w:val="001B33DA"/>
    <w:rsid w:val="001B38D1"/>
    <w:rsid w:val="001D3498"/>
    <w:rsid w:val="002157B0"/>
    <w:rsid w:val="002227AB"/>
    <w:rsid w:val="00231630"/>
    <w:rsid w:val="002327A2"/>
    <w:rsid w:val="00236265"/>
    <w:rsid w:val="002368AE"/>
    <w:rsid w:val="002524F1"/>
    <w:rsid w:val="002572A1"/>
    <w:rsid w:val="0026018B"/>
    <w:rsid w:val="0026071D"/>
    <w:rsid w:val="00263F74"/>
    <w:rsid w:val="0027043D"/>
    <w:rsid w:val="00271CBB"/>
    <w:rsid w:val="00275D84"/>
    <w:rsid w:val="00280765"/>
    <w:rsid w:val="002A0E6C"/>
    <w:rsid w:val="002B156A"/>
    <w:rsid w:val="002B78D3"/>
    <w:rsid w:val="002C5428"/>
    <w:rsid w:val="002C6520"/>
    <w:rsid w:val="002E0FCC"/>
    <w:rsid w:val="002E5BB6"/>
    <w:rsid w:val="002F3682"/>
    <w:rsid w:val="00304BB4"/>
    <w:rsid w:val="00307CDD"/>
    <w:rsid w:val="003109B4"/>
    <w:rsid w:val="003231E0"/>
    <w:rsid w:val="00325BAC"/>
    <w:rsid w:val="00335EF5"/>
    <w:rsid w:val="00350B3E"/>
    <w:rsid w:val="00356615"/>
    <w:rsid w:val="00364FEE"/>
    <w:rsid w:val="00367CB7"/>
    <w:rsid w:val="00375DBB"/>
    <w:rsid w:val="0039639D"/>
    <w:rsid w:val="00396732"/>
    <w:rsid w:val="003972B7"/>
    <w:rsid w:val="003A1AC4"/>
    <w:rsid w:val="003B1047"/>
    <w:rsid w:val="003D12CA"/>
    <w:rsid w:val="003D5EC2"/>
    <w:rsid w:val="003E4C61"/>
    <w:rsid w:val="003F3AB0"/>
    <w:rsid w:val="003F589E"/>
    <w:rsid w:val="003F7827"/>
    <w:rsid w:val="00400FCE"/>
    <w:rsid w:val="004017AD"/>
    <w:rsid w:val="004079F0"/>
    <w:rsid w:val="00416F67"/>
    <w:rsid w:val="00425328"/>
    <w:rsid w:val="004404D5"/>
    <w:rsid w:val="0044652C"/>
    <w:rsid w:val="004503EA"/>
    <w:rsid w:val="0045061E"/>
    <w:rsid w:val="004635C0"/>
    <w:rsid w:val="00464FC9"/>
    <w:rsid w:val="004651ED"/>
    <w:rsid w:val="00477342"/>
    <w:rsid w:val="0047766F"/>
    <w:rsid w:val="00490B39"/>
    <w:rsid w:val="00492394"/>
    <w:rsid w:val="00493E60"/>
    <w:rsid w:val="004A2BFC"/>
    <w:rsid w:val="004A3D96"/>
    <w:rsid w:val="004A559F"/>
    <w:rsid w:val="004B2692"/>
    <w:rsid w:val="004B5FAE"/>
    <w:rsid w:val="004D3956"/>
    <w:rsid w:val="004D5565"/>
    <w:rsid w:val="004D7567"/>
    <w:rsid w:val="004E3D87"/>
    <w:rsid w:val="004F1573"/>
    <w:rsid w:val="004F78B6"/>
    <w:rsid w:val="005027B4"/>
    <w:rsid w:val="00503608"/>
    <w:rsid w:val="00505702"/>
    <w:rsid w:val="005174BB"/>
    <w:rsid w:val="00517EF2"/>
    <w:rsid w:val="00520B26"/>
    <w:rsid w:val="00544A07"/>
    <w:rsid w:val="0056740D"/>
    <w:rsid w:val="00570AC3"/>
    <w:rsid w:val="005724AF"/>
    <w:rsid w:val="005A0ED1"/>
    <w:rsid w:val="005E0836"/>
    <w:rsid w:val="005E0A25"/>
    <w:rsid w:val="005E5F3B"/>
    <w:rsid w:val="005E6BD7"/>
    <w:rsid w:val="005F2E97"/>
    <w:rsid w:val="005F6F5D"/>
    <w:rsid w:val="006103F7"/>
    <w:rsid w:val="00620583"/>
    <w:rsid w:val="00631072"/>
    <w:rsid w:val="00644A16"/>
    <w:rsid w:val="006811A2"/>
    <w:rsid w:val="00681596"/>
    <w:rsid w:val="00682610"/>
    <w:rsid w:val="006826E0"/>
    <w:rsid w:val="006A6AB0"/>
    <w:rsid w:val="006B052F"/>
    <w:rsid w:val="006D6904"/>
    <w:rsid w:val="006E4830"/>
    <w:rsid w:val="006E5D98"/>
    <w:rsid w:val="006F37B3"/>
    <w:rsid w:val="007029C3"/>
    <w:rsid w:val="00717596"/>
    <w:rsid w:val="007261E5"/>
    <w:rsid w:val="00730D83"/>
    <w:rsid w:val="0074371E"/>
    <w:rsid w:val="00756E7F"/>
    <w:rsid w:val="00772725"/>
    <w:rsid w:val="007746EB"/>
    <w:rsid w:val="00775A8E"/>
    <w:rsid w:val="00776733"/>
    <w:rsid w:val="00784C3F"/>
    <w:rsid w:val="007921D3"/>
    <w:rsid w:val="00792A5D"/>
    <w:rsid w:val="007A4C6C"/>
    <w:rsid w:val="007B26F7"/>
    <w:rsid w:val="007B312E"/>
    <w:rsid w:val="007B3D6E"/>
    <w:rsid w:val="007C2A42"/>
    <w:rsid w:val="007D254F"/>
    <w:rsid w:val="007E09F6"/>
    <w:rsid w:val="00830C17"/>
    <w:rsid w:val="0083121F"/>
    <w:rsid w:val="00833138"/>
    <w:rsid w:val="00837983"/>
    <w:rsid w:val="00854B6C"/>
    <w:rsid w:val="0086228D"/>
    <w:rsid w:val="00871BEC"/>
    <w:rsid w:val="00894790"/>
    <w:rsid w:val="008A240D"/>
    <w:rsid w:val="008A4C46"/>
    <w:rsid w:val="008B1649"/>
    <w:rsid w:val="008B45D1"/>
    <w:rsid w:val="008C1CA0"/>
    <w:rsid w:val="008C77C2"/>
    <w:rsid w:val="008E69E4"/>
    <w:rsid w:val="008F46BC"/>
    <w:rsid w:val="00945336"/>
    <w:rsid w:val="0099632B"/>
    <w:rsid w:val="009C0F6F"/>
    <w:rsid w:val="009C3F36"/>
    <w:rsid w:val="009D3229"/>
    <w:rsid w:val="009D32C2"/>
    <w:rsid w:val="009D6417"/>
    <w:rsid w:val="009E2D03"/>
    <w:rsid w:val="009E4C5A"/>
    <w:rsid w:val="009E6996"/>
    <w:rsid w:val="009F3ACE"/>
    <w:rsid w:val="00A0200B"/>
    <w:rsid w:val="00A0576F"/>
    <w:rsid w:val="00A11112"/>
    <w:rsid w:val="00A13FDE"/>
    <w:rsid w:val="00A15FC8"/>
    <w:rsid w:val="00A26B05"/>
    <w:rsid w:val="00A278AE"/>
    <w:rsid w:val="00A356DE"/>
    <w:rsid w:val="00A359B1"/>
    <w:rsid w:val="00A4063E"/>
    <w:rsid w:val="00A41FA0"/>
    <w:rsid w:val="00A42F51"/>
    <w:rsid w:val="00A462F0"/>
    <w:rsid w:val="00A466ED"/>
    <w:rsid w:val="00A545DD"/>
    <w:rsid w:val="00A80711"/>
    <w:rsid w:val="00A91449"/>
    <w:rsid w:val="00AA7451"/>
    <w:rsid w:val="00AC1F5E"/>
    <w:rsid w:val="00AD2244"/>
    <w:rsid w:val="00AE2F7D"/>
    <w:rsid w:val="00AF25A8"/>
    <w:rsid w:val="00AF5734"/>
    <w:rsid w:val="00AF703C"/>
    <w:rsid w:val="00B04637"/>
    <w:rsid w:val="00B04C66"/>
    <w:rsid w:val="00B07ABA"/>
    <w:rsid w:val="00B07D2F"/>
    <w:rsid w:val="00B25620"/>
    <w:rsid w:val="00B27CA9"/>
    <w:rsid w:val="00B40DBF"/>
    <w:rsid w:val="00B4164C"/>
    <w:rsid w:val="00B429C8"/>
    <w:rsid w:val="00B44B16"/>
    <w:rsid w:val="00B4546D"/>
    <w:rsid w:val="00B46EF6"/>
    <w:rsid w:val="00B655B9"/>
    <w:rsid w:val="00B67A5A"/>
    <w:rsid w:val="00B843FA"/>
    <w:rsid w:val="00B9031B"/>
    <w:rsid w:val="00B90935"/>
    <w:rsid w:val="00B909DD"/>
    <w:rsid w:val="00BB0B73"/>
    <w:rsid w:val="00BB5A8E"/>
    <w:rsid w:val="00BC2236"/>
    <w:rsid w:val="00BC6271"/>
    <w:rsid w:val="00BD69BA"/>
    <w:rsid w:val="00BE3DE6"/>
    <w:rsid w:val="00BF4277"/>
    <w:rsid w:val="00BF5485"/>
    <w:rsid w:val="00C03E7D"/>
    <w:rsid w:val="00C04CF3"/>
    <w:rsid w:val="00C41975"/>
    <w:rsid w:val="00C52168"/>
    <w:rsid w:val="00C54CA2"/>
    <w:rsid w:val="00C579F6"/>
    <w:rsid w:val="00C6265B"/>
    <w:rsid w:val="00C6358F"/>
    <w:rsid w:val="00C6483B"/>
    <w:rsid w:val="00C65B05"/>
    <w:rsid w:val="00C669F1"/>
    <w:rsid w:val="00C675E5"/>
    <w:rsid w:val="00C7042C"/>
    <w:rsid w:val="00C80216"/>
    <w:rsid w:val="00C85E3B"/>
    <w:rsid w:val="00C96A2E"/>
    <w:rsid w:val="00CA0C81"/>
    <w:rsid w:val="00CA139C"/>
    <w:rsid w:val="00CA3BE0"/>
    <w:rsid w:val="00CA4480"/>
    <w:rsid w:val="00CB1E12"/>
    <w:rsid w:val="00CB41D3"/>
    <w:rsid w:val="00CB7DDF"/>
    <w:rsid w:val="00CC0554"/>
    <w:rsid w:val="00CC1F86"/>
    <w:rsid w:val="00CC6A35"/>
    <w:rsid w:val="00CD2F8E"/>
    <w:rsid w:val="00CE309E"/>
    <w:rsid w:val="00D00161"/>
    <w:rsid w:val="00D03075"/>
    <w:rsid w:val="00D17267"/>
    <w:rsid w:val="00D31BE6"/>
    <w:rsid w:val="00D33BCE"/>
    <w:rsid w:val="00D471BA"/>
    <w:rsid w:val="00D676A6"/>
    <w:rsid w:val="00D80F4E"/>
    <w:rsid w:val="00D87069"/>
    <w:rsid w:val="00D97619"/>
    <w:rsid w:val="00D97E4C"/>
    <w:rsid w:val="00DB1A6C"/>
    <w:rsid w:val="00DB68DD"/>
    <w:rsid w:val="00DC1FF1"/>
    <w:rsid w:val="00DC33CA"/>
    <w:rsid w:val="00DD178D"/>
    <w:rsid w:val="00DD41A4"/>
    <w:rsid w:val="00E01416"/>
    <w:rsid w:val="00E217C2"/>
    <w:rsid w:val="00E321BC"/>
    <w:rsid w:val="00E37865"/>
    <w:rsid w:val="00E53D50"/>
    <w:rsid w:val="00E80BF3"/>
    <w:rsid w:val="00E861DD"/>
    <w:rsid w:val="00EB2F50"/>
    <w:rsid w:val="00EF528C"/>
    <w:rsid w:val="00EF79F4"/>
    <w:rsid w:val="00F17B8E"/>
    <w:rsid w:val="00F34737"/>
    <w:rsid w:val="00F353B6"/>
    <w:rsid w:val="00F44F0D"/>
    <w:rsid w:val="00F47FF7"/>
    <w:rsid w:val="00F53406"/>
    <w:rsid w:val="00F54705"/>
    <w:rsid w:val="00F66D69"/>
    <w:rsid w:val="00F813A0"/>
    <w:rsid w:val="00F83139"/>
    <w:rsid w:val="00F872B9"/>
    <w:rsid w:val="00F90720"/>
    <w:rsid w:val="00F90F6B"/>
    <w:rsid w:val="00F92B0A"/>
    <w:rsid w:val="00F93936"/>
    <w:rsid w:val="00FB1AE5"/>
    <w:rsid w:val="00FC2745"/>
    <w:rsid w:val="00FC4603"/>
    <w:rsid w:val="00FD4E17"/>
    <w:rsid w:val="00FE33D4"/>
    <w:rsid w:val="00FE3539"/>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D25B"/>
  <w15:chartTrackingRefBased/>
  <w15:docId w15:val="{800AD6DE-F2C0-4682-A7A0-8F2AC077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2F5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2F5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B2F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B2F50"/>
    <w:rPr>
      <w:color w:val="0000FF"/>
      <w:u w:val="single"/>
    </w:rPr>
  </w:style>
  <w:style w:type="paragraph" w:styleId="ListParagraph">
    <w:name w:val="List Paragraph"/>
    <w:basedOn w:val="Normal"/>
    <w:uiPriority w:val="34"/>
    <w:qFormat/>
    <w:rsid w:val="0074371E"/>
    <w:pPr>
      <w:ind w:left="720"/>
      <w:contextualSpacing/>
    </w:pPr>
  </w:style>
  <w:style w:type="character" w:styleId="UnresolvedMention">
    <w:name w:val="Unresolved Mention"/>
    <w:basedOn w:val="DefaultParagraphFont"/>
    <w:uiPriority w:val="99"/>
    <w:semiHidden/>
    <w:unhideWhenUsed/>
    <w:rsid w:val="00D03075"/>
    <w:rPr>
      <w:color w:val="605E5C"/>
      <w:shd w:val="clear" w:color="auto" w:fill="E1DFDD"/>
    </w:rPr>
  </w:style>
  <w:style w:type="paragraph" w:styleId="Revision">
    <w:name w:val="Revision"/>
    <w:hidden/>
    <w:uiPriority w:val="99"/>
    <w:semiHidden/>
    <w:rsid w:val="003B1047"/>
    <w:pPr>
      <w:spacing w:after="0" w:line="240" w:lineRule="auto"/>
    </w:pPr>
  </w:style>
  <w:style w:type="paragraph" w:styleId="Header">
    <w:name w:val="header"/>
    <w:basedOn w:val="Normal"/>
    <w:link w:val="HeaderChar"/>
    <w:uiPriority w:val="99"/>
    <w:unhideWhenUsed/>
    <w:rsid w:val="002E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CC"/>
  </w:style>
  <w:style w:type="paragraph" w:styleId="Footer">
    <w:name w:val="footer"/>
    <w:basedOn w:val="Normal"/>
    <w:link w:val="FooterChar"/>
    <w:uiPriority w:val="99"/>
    <w:unhideWhenUsed/>
    <w:rsid w:val="002E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elections.virgini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lis.virginia.gov/vacode/title24.2/chapter6/section24.2-6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w.lis.virginia.gov/vacode/24.2-6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elections.virgini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B637-9AEC-46ED-864C-15C9E2DE7B46}">
  <ds:schemaRefs>
    <ds:schemaRef ds:uri="http://purl.org/dc/terms/"/>
    <ds:schemaRef ds:uri="http://purl.org/dc/dcmitype/"/>
    <ds:schemaRef ds:uri="f3e704d1-8a2b-4b84-a79b-5b324d7b2d51"/>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c3a640e-20c3-42b7-bff6-254cfe215f71"/>
    <ds:schemaRef ds:uri="http://schemas.microsoft.com/office/2006/metadata/properties"/>
  </ds:schemaRefs>
</ds:datastoreItem>
</file>

<file path=customXml/itemProps2.xml><?xml version="1.0" encoding="utf-8"?>
<ds:datastoreItem xmlns:ds="http://schemas.openxmlformats.org/officeDocument/2006/customXml" ds:itemID="{BC688BF7-C950-420B-9630-71F5DDB7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FB5B2-CE99-4C9F-9189-96CA38443F0B}">
  <ds:schemaRefs>
    <ds:schemaRef ds:uri="http://schemas.microsoft.com/sharepoint/v3/contenttype/forms"/>
  </ds:schemaRefs>
</ds:datastoreItem>
</file>

<file path=customXml/itemProps4.xml><?xml version="1.0" encoding="utf-8"?>
<ds:datastoreItem xmlns:ds="http://schemas.openxmlformats.org/officeDocument/2006/customXml" ds:itemID="{19688936-492B-4E19-B440-4FF161EB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Oakey, Ellen (ELECT)</dc:creator>
  <cp:keywords/>
  <dc:description/>
  <cp:lastModifiedBy>Oakey, Ellen (ELECT)</cp:lastModifiedBy>
  <cp:revision>249</cp:revision>
  <dcterms:created xsi:type="dcterms:W3CDTF">2023-11-02T15:15:00Z</dcterms:created>
  <dcterms:modified xsi:type="dcterms:W3CDTF">2025-10-10T13:56:00Z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y fmtid="{D5CDD505-2E9C-101B-9397-08002B2CF9AE}" pid="3" name="MediaServiceImageTags">
    <vt:lpwstr/>
  </property>
</Properties>
</file>